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1080"/>
        <w:gridCol w:w="2520"/>
        <w:gridCol w:w="2700"/>
        <w:gridCol w:w="2340"/>
        <w:gridCol w:w="3600"/>
        <w:gridCol w:w="5220"/>
      </w:tblGrid>
      <w:tr w:rsidR="0040073E" w:rsidRPr="00FF1159">
        <w:trPr>
          <w:cantSplit/>
          <w:trHeight w:val="330"/>
          <w:tblHeader/>
        </w:trPr>
        <w:tc>
          <w:tcPr>
            <w:tcW w:w="1548" w:type="dxa"/>
            <w:gridSpan w:val="2"/>
            <w:tcBorders>
              <w:bottom w:val="single" w:sz="4" w:space="0" w:color="auto"/>
            </w:tcBorders>
            <w:vAlign w:val="bottom"/>
          </w:tcPr>
          <w:p w:rsidR="0040073E" w:rsidRPr="00FF1159" w:rsidRDefault="00802462">
            <w:pPr>
              <w:jc w:val="center"/>
              <w:rPr>
                <w:b/>
                <w:sz w:val="18"/>
                <w:szCs w:val="23"/>
              </w:rPr>
            </w:pPr>
            <w:r w:rsidRPr="00F077C9">
              <w:rPr>
                <w:b/>
                <w:sz w:val="18"/>
                <w:szCs w:val="23"/>
              </w:rPr>
              <w:t xml:space="preserve"> </w:t>
            </w:r>
            <w:r w:rsidR="0040073E" w:rsidRPr="00FF1159">
              <w:rPr>
                <w:b/>
                <w:sz w:val="18"/>
                <w:szCs w:val="23"/>
              </w:rPr>
              <w:t>Template Objective</w:t>
            </w:r>
          </w:p>
        </w:tc>
        <w:tc>
          <w:tcPr>
            <w:tcW w:w="1080" w:type="dxa"/>
            <w:vMerge w:val="restart"/>
            <w:vAlign w:val="bottom"/>
          </w:tcPr>
          <w:p w:rsidR="0040073E" w:rsidRPr="00FF1159" w:rsidRDefault="0040073E">
            <w:pPr>
              <w:jc w:val="center"/>
              <w:rPr>
                <w:b/>
                <w:sz w:val="18"/>
                <w:szCs w:val="23"/>
              </w:rPr>
            </w:pPr>
            <w:r w:rsidRPr="00FF1159">
              <w:rPr>
                <w:b/>
                <w:sz w:val="18"/>
                <w:szCs w:val="23"/>
              </w:rPr>
              <w:t>Indicator</w:t>
            </w:r>
          </w:p>
          <w:p w:rsidR="0040073E" w:rsidRPr="00FF1159" w:rsidRDefault="0040073E">
            <w:pPr>
              <w:jc w:val="center"/>
              <w:rPr>
                <w:b/>
                <w:sz w:val="23"/>
                <w:szCs w:val="23"/>
              </w:rPr>
            </w:pPr>
            <w:r w:rsidRPr="00FF1159">
              <w:rPr>
                <w:b/>
                <w:sz w:val="18"/>
                <w:szCs w:val="23"/>
              </w:rPr>
              <w:t>Type</w:t>
            </w:r>
          </w:p>
        </w:tc>
        <w:tc>
          <w:tcPr>
            <w:tcW w:w="2520" w:type="dxa"/>
            <w:vMerge w:val="restart"/>
            <w:vAlign w:val="bottom"/>
          </w:tcPr>
          <w:p w:rsidR="0040073E" w:rsidRPr="00FF1159" w:rsidRDefault="0040073E">
            <w:pPr>
              <w:jc w:val="center"/>
              <w:rPr>
                <w:b/>
                <w:sz w:val="23"/>
                <w:szCs w:val="23"/>
              </w:rPr>
            </w:pPr>
            <w:r w:rsidRPr="00FF1159">
              <w:rPr>
                <w:b/>
                <w:sz w:val="23"/>
                <w:szCs w:val="23"/>
              </w:rPr>
              <w:t>Special Timeframe Issues</w:t>
            </w:r>
          </w:p>
        </w:tc>
        <w:tc>
          <w:tcPr>
            <w:tcW w:w="2700" w:type="dxa"/>
            <w:vMerge w:val="restart"/>
            <w:vAlign w:val="bottom"/>
          </w:tcPr>
          <w:p w:rsidR="0040073E" w:rsidRPr="00FF1159" w:rsidRDefault="0040073E">
            <w:pPr>
              <w:jc w:val="center"/>
              <w:rPr>
                <w:b/>
                <w:sz w:val="23"/>
                <w:szCs w:val="23"/>
              </w:rPr>
            </w:pPr>
            <w:r w:rsidRPr="00FF1159">
              <w:rPr>
                <w:b/>
                <w:sz w:val="23"/>
                <w:szCs w:val="23"/>
              </w:rPr>
              <w:t>Indicator/Measure</w:t>
            </w:r>
          </w:p>
        </w:tc>
        <w:tc>
          <w:tcPr>
            <w:tcW w:w="2340" w:type="dxa"/>
            <w:vMerge w:val="restart"/>
            <w:vAlign w:val="bottom"/>
          </w:tcPr>
          <w:p w:rsidR="0040073E" w:rsidRPr="00FF1159" w:rsidRDefault="0040073E">
            <w:pPr>
              <w:jc w:val="center"/>
              <w:rPr>
                <w:b/>
                <w:sz w:val="23"/>
                <w:szCs w:val="23"/>
              </w:rPr>
            </w:pPr>
            <w:r w:rsidRPr="00FF1159">
              <w:rPr>
                <w:b/>
                <w:sz w:val="23"/>
                <w:szCs w:val="23"/>
              </w:rPr>
              <w:t>Source</w:t>
            </w:r>
          </w:p>
        </w:tc>
        <w:tc>
          <w:tcPr>
            <w:tcW w:w="3600" w:type="dxa"/>
            <w:vMerge w:val="restart"/>
            <w:vAlign w:val="bottom"/>
          </w:tcPr>
          <w:p w:rsidR="0040073E" w:rsidRPr="00FF1159" w:rsidRDefault="0040073E">
            <w:pPr>
              <w:jc w:val="center"/>
              <w:rPr>
                <w:b/>
                <w:sz w:val="23"/>
                <w:szCs w:val="23"/>
              </w:rPr>
            </w:pPr>
            <w:r w:rsidRPr="00FF1159">
              <w:rPr>
                <w:b/>
                <w:sz w:val="23"/>
                <w:szCs w:val="23"/>
              </w:rPr>
              <w:t>Operational Definition</w:t>
            </w:r>
          </w:p>
        </w:tc>
        <w:tc>
          <w:tcPr>
            <w:tcW w:w="5220" w:type="dxa"/>
            <w:vMerge w:val="restart"/>
            <w:vAlign w:val="bottom"/>
          </w:tcPr>
          <w:p w:rsidR="0040073E" w:rsidRPr="00FF1159" w:rsidRDefault="0040073E" w:rsidP="0040073E">
            <w:pPr>
              <w:jc w:val="center"/>
              <w:rPr>
                <w:b/>
                <w:sz w:val="23"/>
                <w:szCs w:val="23"/>
              </w:rPr>
            </w:pPr>
            <w:r w:rsidRPr="00FF1159">
              <w:rPr>
                <w:b/>
                <w:sz w:val="23"/>
                <w:szCs w:val="23"/>
              </w:rPr>
              <w:t>Control Procedures</w:t>
            </w:r>
          </w:p>
        </w:tc>
      </w:tr>
      <w:tr w:rsidR="0040073E" w:rsidRPr="00FF1159">
        <w:trPr>
          <w:cantSplit/>
          <w:trHeight w:val="330"/>
          <w:tblHeader/>
        </w:trPr>
        <w:tc>
          <w:tcPr>
            <w:tcW w:w="828" w:type="dxa"/>
            <w:tcBorders>
              <w:bottom w:val="single" w:sz="4" w:space="0" w:color="auto"/>
            </w:tcBorders>
            <w:vAlign w:val="bottom"/>
          </w:tcPr>
          <w:p w:rsidR="0040073E" w:rsidRPr="00FF1159" w:rsidRDefault="0040073E">
            <w:pPr>
              <w:jc w:val="center"/>
              <w:rPr>
                <w:b/>
                <w:sz w:val="18"/>
                <w:szCs w:val="23"/>
              </w:rPr>
            </w:pPr>
            <w:r w:rsidRPr="00FF1159">
              <w:rPr>
                <w:b/>
                <w:sz w:val="18"/>
                <w:szCs w:val="23"/>
              </w:rPr>
              <w:t>SU</w:t>
            </w:r>
          </w:p>
        </w:tc>
        <w:tc>
          <w:tcPr>
            <w:tcW w:w="720" w:type="dxa"/>
            <w:tcBorders>
              <w:bottom w:val="single" w:sz="4" w:space="0" w:color="auto"/>
            </w:tcBorders>
            <w:vAlign w:val="bottom"/>
          </w:tcPr>
          <w:p w:rsidR="0040073E" w:rsidRPr="00FF1159" w:rsidRDefault="0040073E">
            <w:pPr>
              <w:jc w:val="center"/>
              <w:rPr>
                <w:b/>
                <w:sz w:val="18"/>
                <w:szCs w:val="23"/>
              </w:rPr>
            </w:pPr>
            <w:r w:rsidRPr="00FF1159">
              <w:rPr>
                <w:b/>
                <w:sz w:val="18"/>
                <w:szCs w:val="23"/>
              </w:rPr>
              <w:t>USM</w:t>
            </w:r>
          </w:p>
        </w:tc>
        <w:tc>
          <w:tcPr>
            <w:tcW w:w="1080" w:type="dxa"/>
            <w:vMerge/>
            <w:tcBorders>
              <w:bottom w:val="single" w:sz="4" w:space="0" w:color="auto"/>
            </w:tcBorders>
            <w:vAlign w:val="bottom"/>
          </w:tcPr>
          <w:p w:rsidR="0040073E" w:rsidRPr="00FF1159" w:rsidRDefault="0040073E">
            <w:pPr>
              <w:jc w:val="center"/>
              <w:rPr>
                <w:b/>
                <w:sz w:val="23"/>
                <w:szCs w:val="23"/>
              </w:rPr>
            </w:pPr>
          </w:p>
        </w:tc>
        <w:tc>
          <w:tcPr>
            <w:tcW w:w="2520" w:type="dxa"/>
            <w:vMerge/>
            <w:tcBorders>
              <w:bottom w:val="single" w:sz="4" w:space="0" w:color="auto"/>
            </w:tcBorders>
            <w:vAlign w:val="bottom"/>
          </w:tcPr>
          <w:p w:rsidR="0040073E" w:rsidRPr="00FF1159" w:rsidRDefault="0040073E">
            <w:pPr>
              <w:jc w:val="center"/>
              <w:rPr>
                <w:b/>
                <w:sz w:val="23"/>
                <w:szCs w:val="23"/>
              </w:rPr>
            </w:pPr>
          </w:p>
        </w:tc>
        <w:tc>
          <w:tcPr>
            <w:tcW w:w="2700" w:type="dxa"/>
            <w:vMerge/>
            <w:tcBorders>
              <w:bottom w:val="single" w:sz="4" w:space="0" w:color="auto"/>
            </w:tcBorders>
            <w:vAlign w:val="bottom"/>
          </w:tcPr>
          <w:p w:rsidR="0040073E" w:rsidRPr="00FF1159" w:rsidRDefault="0040073E">
            <w:pPr>
              <w:jc w:val="center"/>
              <w:rPr>
                <w:b/>
                <w:sz w:val="23"/>
                <w:szCs w:val="23"/>
              </w:rPr>
            </w:pPr>
          </w:p>
        </w:tc>
        <w:tc>
          <w:tcPr>
            <w:tcW w:w="2340" w:type="dxa"/>
            <w:vMerge/>
            <w:tcBorders>
              <w:bottom w:val="single" w:sz="4" w:space="0" w:color="auto"/>
            </w:tcBorders>
            <w:vAlign w:val="bottom"/>
          </w:tcPr>
          <w:p w:rsidR="0040073E" w:rsidRPr="00FF1159" w:rsidRDefault="0040073E">
            <w:pPr>
              <w:jc w:val="center"/>
              <w:rPr>
                <w:b/>
                <w:sz w:val="23"/>
                <w:szCs w:val="23"/>
              </w:rPr>
            </w:pPr>
          </w:p>
        </w:tc>
        <w:tc>
          <w:tcPr>
            <w:tcW w:w="3600" w:type="dxa"/>
            <w:vMerge/>
            <w:tcBorders>
              <w:bottom w:val="single" w:sz="4" w:space="0" w:color="auto"/>
            </w:tcBorders>
            <w:vAlign w:val="bottom"/>
          </w:tcPr>
          <w:p w:rsidR="0040073E" w:rsidRPr="00FF1159" w:rsidRDefault="0040073E" w:rsidP="008D180C">
            <w:pPr>
              <w:jc w:val="center"/>
              <w:rPr>
                <w:b/>
                <w:sz w:val="23"/>
                <w:szCs w:val="23"/>
              </w:rPr>
            </w:pPr>
          </w:p>
        </w:tc>
        <w:tc>
          <w:tcPr>
            <w:tcW w:w="5220" w:type="dxa"/>
            <w:vMerge/>
            <w:tcBorders>
              <w:bottom w:val="single" w:sz="4" w:space="0" w:color="auto"/>
            </w:tcBorders>
            <w:vAlign w:val="bottom"/>
          </w:tcPr>
          <w:p w:rsidR="0040073E" w:rsidRPr="00FF1159" w:rsidRDefault="0040073E">
            <w:pPr>
              <w:jc w:val="center"/>
              <w:rPr>
                <w:b/>
                <w:sz w:val="23"/>
                <w:szCs w:val="23"/>
              </w:rPr>
            </w:pPr>
          </w:p>
        </w:tc>
      </w:tr>
      <w:tr w:rsidR="00C13972" w:rsidRPr="00FF1159">
        <w:tc>
          <w:tcPr>
            <w:tcW w:w="828" w:type="dxa"/>
          </w:tcPr>
          <w:p w:rsidR="00C13972" w:rsidRPr="00FF1159" w:rsidRDefault="00C13972">
            <w:pPr>
              <w:rPr>
                <w:sz w:val="23"/>
                <w:szCs w:val="23"/>
              </w:rPr>
            </w:pPr>
            <w:r w:rsidRPr="00FF1159">
              <w:rPr>
                <w:sz w:val="23"/>
                <w:szCs w:val="23"/>
              </w:rPr>
              <w:t>1.1</w:t>
            </w:r>
          </w:p>
        </w:tc>
        <w:tc>
          <w:tcPr>
            <w:tcW w:w="720" w:type="dxa"/>
          </w:tcPr>
          <w:p w:rsidR="00C13972" w:rsidRPr="00FF1159" w:rsidRDefault="00C13972">
            <w:pPr>
              <w:rPr>
                <w:sz w:val="23"/>
                <w:szCs w:val="23"/>
              </w:rPr>
            </w:pPr>
            <w:r w:rsidRPr="00FF1159">
              <w:rPr>
                <w:sz w:val="23"/>
                <w:szCs w:val="23"/>
              </w:rPr>
              <w:t>1.4</w:t>
            </w:r>
          </w:p>
        </w:tc>
        <w:tc>
          <w:tcPr>
            <w:tcW w:w="1080" w:type="dxa"/>
          </w:tcPr>
          <w:p w:rsidR="00C13972" w:rsidRPr="00FF1159" w:rsidRDefault="00C13972">
            <w:pPr>
              <w:rPr>
                <w:sz w:val="23"/>
                <w:szCs w:val="23"/>
              </w:rPr>
            </w:pPr>
            <w:r w:rsidRPr="00FF1159">
              <w:rPr>
                <w:sz w:val="23"/>
                <w:szCs w:val="23"/>
              </w:rPr>
              <w:t>Quality</w:t>
            </w:r>
          </w:p>
        </w:tc>
        <w:tc>
          <w:tcPr>
            <w:tcW w:w="2520" w:type="dxa"/>
          </w:tcPr>
          <w:p w:rsidR="00C13972" w:rsidRDefault="00592856" w:rsidP="00FF4FE4">
            <w:pPr>
              <w:rPr>
                <w:sz w:val="23"/>
                <w:szCs w:val="23"/>
              </w:rPr>
            </w:pPr>
            <w:r>
              <w:rPr>
                <w:sz w:val="23"/>
                <w:szCs w:val="23"/>
              </w:rPr>
              <w:t>FY</w:t>
            </w:r>
            <w:r w:rsidR="00AD5641">
              <w:rPr>
                <w:sz w:val="23"/>
                <w:szCs w:val="23"/>
              </w:rPr>
              <w:t xml:space="preserve"> </w:t>
            </w:r>
            <w:r>
              <w:rPr>
                <w:sz w:val="23"/>
                <w:szCs w:val="23"/>
              </w:rPr>
              <w:t>16: 14-15 grads</w:t>
            </w:r>
          </w:p>
          <w:p w:rsidR="00B33FDC" w:rsidRDefault="00B33FDC" w:rsidP="00FF4FE4">
            <w:pPr>
              <w:rPr>
                <w:sz w:val="23"/>
                <w:szCs w:val="23"/>
              </w:rPr>
            </w:pPr>
            <w:r>
              <w:rPr>
                <w:sz w:val="23"/>
                <w:szCs w:val="23"/>
              </w:rPr>
              <w:t>FY</w:t>
            </w:r>
            <w:r w:rsidR="00AD5641">
              <w:rPr>
                <w:sz w:val="23"/>
                <w:szCs w:val="23"/>
              </w:rPr>
              <w:t xml:space="preserve"> </w:t>
            </w:r>
            <w:r>
              <w:rPr>
                <w:sz w:val="23"/>
                <w:szCs w:val="23"/>
              </w:rPr>
              <w:t>17: 15-16 grads</w:t>
            </w:r>
          </w:p>
          <w:p w:rsidR="00AD5641" w:rsidRDefault="00097464" w:rsidP="00AD5641">
            <w:pPr>
              <w:rPr>
                <w:sz w:val="23"/>
                <w:szCs w:val="23"/>
              </w:rPr>
            </w:pPr>
            <w:r>
              <w:rPr>
                <w:sz w:val="23"/>
                <w:szCs w:val="23"/>
              </w:rPr>
              <w:t>FY</w:t>
            </w:r>
            <w:r w:rsidR="00AD5641">
              <w:rPr>
                <w:sz w:val="23"/>
                <w:szCs w:val="23"/>
              </w:rPr>
              <w:t xml:space="preserve"> </w:t>
            </w:r>
            <w:r>
              <w:rPr>
                <w:sz w:val="23"/>
                <w:szCs w:val="23"/>
              </w:rPr>
              <w:t>18: 16-17 grads</w:t>
            </w:r>
            <w:r w:rsidR="00AD5641">
              <w:rPr>
                <w:sz w:val="23"/>
                <w:szCs w:val="23"/>
              </w:rPr>
              <w:t xml:space="preserve"> </w:t>
            </w:r>
          </w:p>
          <w:p w:rsidR="00097464" w:rsidRPr="00FF1159" w:rsidRDefault="00AD5641" w:rsidP="00AD5641">
            <w:pPr>
              <w:rPr>
                <w:sz w:val="23"/>
                <w:szCs w:val="23"/>
              </w:rPr>
            </w:pPr>
            <w:r>
              <w:rPr>
                <w:sz w:val="23"/>
                <w:szCs w:val="23"/>
              </w:rPr>
              <w:t>FY</w:t>
            </w:r>
            <w:r>
              <w:rPr>
                <w:sz w:val="23"/>
                <w:szCs w:val="23"/>
              </w:rPr>
              <w:t xml:space="preserve"> </w:t>
            </w:r>
            <w:r>
              <w:rPr>
                <w:sz w:val="23"/>
                <w:szCs w:val="23"/>
              </w:rPr>
              <w:t>1</w:t>
            </w:r>
            <w:r>
              <w:rPr>
                <w:sz w:val="23"/>
                <w:szCs w:val="23"/>
              </w:rPr>
              <w:t>9</w:t>
            </w:r>
            <w:r>
              <w:rPr>
                <w:sz w:val="23"/>
                <w:szCs w:val="23"/>
              </w:rPr>
              <w:t xml:space="preserve">: </w:t>
            </w:r>
            <w:r>
              <w:rPr>
                <w:sz w:val="23"/>
                <w:szCs w:val="23"/>
              </w:rPr>
              <w:t>17-18</w:t>
            </w:r>
            <w:r>
              <w:rPr>
                <w:sz w:val="23"/>
                <w:szCs w:val="23"/>
              </w:rPr>
              <w:t xml:space="preserve"> grads</w:t>
            </w:r>
          </w:p>
        </w:tc>
        <w:tc>
          <w:tcPr>
            <w:tcW w:w="2700" w:type="dxa"/>
          </w:tcPr>
          <w:p w:rsidR="00C13972" w:rsidRPr="00FF1159" w:rsidRDefault="00C13972">
            <w:pPr>
              <w:rPr>
                <w:sz w:val="23"/>
                <w:szCs w:val="23"/>
              </w:rPr>
            </w:pPr>
            <w:r w:rsidRPr="00FF1159">
              <w:rPr>
                <w:sz w:val="23"/>
                <w:szCs w:val="23"/>
              </w:rPr>
              <w:t>Percent of nursing program graduates passing the NCLEX-RN licensing examination</w:t>
            </w:r>
          </w:p>
        </w:tc>
        <w:tc>
          <w:tcPr>
            <w:tcW w:w="2340" w:type="dxa"/>
          </w:tcPr>
          <w:p w:rsidR="00C13972" w:rsidRDefault="00C13972">
            <w:pPr>
              <w:rPr>
                <w:sz w:val="23"/>
                <w:szCs w:val="23"/>
              </w:rPr>
            </w:pPr>
            <w:r w:rsidRPr="00FF1159">
              <w:rPr>
                <w:sz w:val="23"/>
                <w:szCs w:val="23"/>
              </w:rPr>
              <w:t>Maryland Board of Nursing Website</w:t>
            </w:r>
          </w:p>
          <w:p w:rsidR="00C13972" w:rsidRDefault="00AD5641">
            <w:pPr>
              <w:rPr>
                <w:sz w:val="23"/>
                <w:szCs w:val="23"/>
              </w:rPr>
            </w:pPr>
            <w:hyperlink r:id="rId7" w:history="1">
              <w:r w:rsidR="00C434E2" w:rsidRPr="003C314F">
                <w:rPr>
                  <w:rStyle w:val="Hyperlink"/>
                </w:rPr>
                <w:t>http://mbon.maryland.gov/Pages/education-nclex-stats.aspx</w:t>
              </w:r>
            </w:hyperlink>
          </w:p>
          <w:p w:rsidR="00C434E2" w:rsidRPr="00C434E2" w:rsidRDefault="00C434E2">
            <w:pPr>
              <w:rPr>
                <w:sz w:val="23"/>
                <w:szCs w:val="23"/>
              </w:rPr>
            </w:pPr>
          </w:p>
        </w:tc>
        <w:tc>
          <w:tcPr>
            <w:tcW w:w="3600" w:type="dxa"/>
          </w:tcPr>
          <w:p w:rsidR="00C13972" w:rsidRPr="00FF1159" w:rsidRDefault="00C13972" w:rsidP="008D180C">
            <w:pPr>
              <w:rPr>
                <w:sz w:val="23"/>
                <w:szCs w:val="23"/>
              </w:rPr>
            </w:pPr>
            <w:r w:rsidRPr="00FF1159">
              <w:rPr>
                <w:sz w:val="23"/>
                <w:szCs w:val="23"/>
              </w:rPr>
              <w:t>The number of undergraduate nursing bachelor degree recipients who took and passed the NCLEX-RN exam the first time divided by the total number of Nursing bachelor degree recipients who took the exam.</w:t>
            </w:r>
          </w:p>
        </w:tc>
        <w:tc>
          <w:tcPr>
            <w:tcW w:w="5220" w:type="dxa"/>
          </w:tcPr>
          <w:p w:rsidR="00C13972" w:rsidRPr="00FF1159" w:rsidRDefault="00862D1A">
            <w:pPr>
              <w:rPr>
                <w:sz w:val="23"/>
                <w:szCs w:val="23"/>
              </w:rPr>
            </w:pPr>
            <w:r w:rsidRPr="00FF1159">
              <w:rPr>
                <w:sz w:val="23"/>
                <w:szCs w:val="23"/>
              </w:rPr>
              <w:t xml:space="preserve">Salisbury University </w:t>
            </w:r>
            <w:r w:rsidR="00B4301D" w:rsidRPr="00FF1159">
              <w:rPr>
                <w:sz w:val="23"/>
                <w:szCs w:val="23"/>
              </w:rPr>
              <w:t xml:space="preserve">(SU) </w:t>
            </w:r>
            <w:r w:rsidRPr="00FF1159">
              <w:rPr>
                <w:sz w:val="23"/>
                <w:szCs w:val="23"/>
              </w:rPr>
              <w:t>collects the data annually from the Maryland Board of Nursing’s (MBON) Website.  The MBON publishes annually pass rate statistics for each</w:t>
            </w:r>
            <w:r w:rsidR="008B4454" w:rsidRPr="00FF1159">
              <w:rPr>
                <w:sz w:val="23"/>
                <w:szCs w:val="23"/>
              </w:rPr>
              <w:t xml:space="preserve"> degree-grant</w:t>
            </w:r>
            <w:r w:rsidRPr="00FF1159">
              <w:rPr>
                <w:sz w:val="23"/>
                <w:szCs w:val="23"/>
              </w:rPr>
              <w:t xml:space="preserve">ing Nursing program in Maryland.  The number of SU Nursing graduates sitting for the NCLEX-RN exam for the first time, and the number of those passing </w:t>
            </w:r>
            <w:r w:rsidR="006078E4" w:rsidRPr="00FF1159">
              <w:rPr>
                <w:sz w:val="23"/>
                <w:szCs w:val="23"/>
              </w:rPr>
              <w:t xml:space="preserve">the exam </w:t>
            </w:r>
            <w:r w:rsidRPr="00FF1159">
              <w:rPr>
                <w:sz w:val="23"/>
                <w:szCs w:val="23"/>
              </w:rPr>
              <w:t>are reported.</w:t>
            </w:r>
            <w:r w:rsidR="00C13972" w:rsidRPr="00FF1159">
              <w:rPr>
                <w:sz w:val="23"/>
                <w:szCs w:val="23"/>
              </w:rPr>
              <w:t xml:space="preserve">  By dividing </w:t>
            </w:r>
            <w:r w:rsidRPr="00FF1159">
              <w:rPr>
                <w:sz w:val="23"/>
                <w:szCs w:val="23"/>
              </w:rPr>
              <w:t>those who passed</w:t>
            </w:r>
            <w:r w:rsidR="00C13972" w:rsidRPr="00FF1159">
              <w:rPr>
                <w:sz w:val="23"/>
                <w:szCs w:val="23"/>
              </w:rPr>
              <w:t xml:space="preserve"> by the population</w:t>
            </w:r>
            <w:r w:rsidRPr="00FF1159">
              <w:rPr>
                <w:sz w:val="23"/>
                <w:szCs w:val="23"/>
              </w:rPr>
              <w:t xml:space="preserve"> of test takers</w:t>
            </w:r>
            <w:r w:rsidR="00C13972" w:rsidRPr="00FF1159">
              <w:rPr>
                <w:sz w:val="23"/>
                <w:szCs w:val="23"/>
              </w:rPr>
              <w:t xml:space="preserve">, the pass rate percentage is verified and reported. </w:t>
            </w:r>
          </w:p>
        </w:tc>
      </w:tr>
      <w:tr w:rsidR="00C13972" w:rsidRPr="00FF1159" w:rsidTr="00452750">
        <w:trPr>
          <w:trHeight w:val="3302"/>
        </w:trPr>
        <w:tc>
          <w:tcPr>
            <w:tcW w:w="828" w:type="dxa"/>
          </w:tcPr>
          <w:p w:rsidR="00C13972" w:rsidRPr="00FF1159" w:rsidRDefault="00C13972">
            <w:pPr>
              <w:rPr>
                <w:sz w:val="23"/>
                <w:szCs w:val="23"/>
              </w:rPr>
            </w:pPr>
            <w:r w:rsidRPr="00FF1159">
              <w:rPr>
                <w:sz w:val="23"/>
                <w:szCs w:val="23"/>
              </w:rPr>
              <w:t>1.2</w:t>
            </w:r>
          </w:p>
        </w:tc>
        <w:tc>
          <w:tcPr>
            <w:tcW w:w="720" w:type="dxa"/>
          </w:tcPr>
          <w:p w:rsidR="00C13972" w:rsidRPr="00FF1159" w:rsidRDefault="00C13972">
            <w:pPr>
              <w:rPr>
                <w:sz w:val="23"/>
                <w:szCs w:val="23"/>
              </w:rPr>
            </w:pPr>
            <w:r w:rsidRPr="00FF1159">
              <w:rPr>
                <w:sz w:val="23"/>
                <w:szCs w:val="23"/>
              </w:rPr>
              <w:t>1.2</w:t>
            </w:r>
          </w:p>
        </w:tc>
        <w:tc>
          <w:tcPr>
            <w:tcW w:w="1080" w:type="dxa"/>
          </w:tcPr>
          <w:p w:rsidR="00C13972" w:rsidRPr="00FF1159" w:rsidRDefault="00C13972">
            <w:pPr>
              <w:rPr>
                <w:sz w:val="23"/>
                <w:szCs w:val="23"/>
              </w:rPr>
            </w:pPr>
            <w:r w:rsidRPr="00FF1159">
              <w:rPr>
                <w:sz w:val="23"/>
                <w:szCs w:val="23"/>
              </w:rPr>
              <w:t>Quality</w:t>
            </w:r>
          </w:p>
        </w:tc>
        <w:tc>
          <w:tcPr>
            <w:tcW w:w="2520" w:type="dxa"/>
          </w:tcPr>
          <w:p w:rsidR="00A40057" w:rsidRDefault="00592856">
            <w:pPr>
              <w:rPr>
                <w:sz w:val="23"/>
                <w:szCs w:val="23"/>
              </w:rPr>
            </w:pPr>
            <w:r>
              <w:rPr>
                <w:sz w:val="23"/>
                <w:szCs w:val="23"/>
              </w:rPr>
              <w:t>FY16: Program Completers 10/1/14 through 9/30/15</w:t>
            </w:r>
          </w:p>
          <w:p w:rsidR="00790049" w:rsidRDefault="00790049">
            <w:pPr>
              <w:rPr>
                <w:sz w:val="23"/>
                <w:szCs w:val="23"/>
              </w:rPr>
            </w:pPr>
            <w:r>
              <w:rPr>
                <w:sz w:val="23"/>
                <w:szCs w:val="23"/>
              </w:rPr>
              <w:t>FY17:  Program Completers 10/1/15 through 9/30/16</w:t>
            </w:r>
          </w:p>
          <w:p w:rsidR="00AD5641" w:rsidRDefault="00097464" w:rsidP="00097464">
            <w:pPr>
              <w:rPr>
                <w:sz w:val="23"/>
                <w:szCs w:val="23"/>
              </w:rPr>
            </w:pPr>
            <w:r>
              <w:rPr>
                <w:sz w:val="23"/>
                <w:szCs w:val="23"/>
              </w:rPr>
              <w:t>FY18: Program Completers 10/1/16 through 9/30/17</w:t>
            </w:r>
            <w:r w:rsidR="00AD5641">
              <w:rPr>
                <w:sz w:val="23"/>
                <w:szCs w:val="23"/>
              </w:rPr>
              <w:t xml:space="preserve"> </w:t>
            </w:r>
          </w:p>
          <w:p w:rsidR="00097464" w:rsidRPr="00FF1159" w:rsidRDefault="00AD5641" w:rsidP="00AD5641">
            <w:pPr>
              <w:rPr>
                <w:sz w:val="23"/>
                <w:szCs w:val="23"/>
              </w:rPr>
            </w:pPr>
            <w:r>
              <w:rPr>
                <w:sz w:val="23"/>
                <w:szCs w:val="23"/>
              </w:rPr>
              <w:t>FY1</w:t>
            </w:r>
            <w:r>
              <w:rPr>
                <w:sz w:val="23"/>
                <w:szCs w:val="23"/>
              </w:rPr>
              <w:t>9</w:t>
            </w:r>
            <w:r>
              <w:rPr>
                <w:sz w:val="23"/>
                <w:szCs w:val="23"/>
              </w:rPr>
              <w:t>: Program Completers 10/1/1</w:t>
            </w:r>
            <w:r>
              <w:rPr>
                <w:sz w:val="23"/>
                <w:szCs w:val="23"/>
              </w:rPr>
              <w:t>7</w:t>
            </w:r>
            <w:r>
              <w:rPr>
                <w:sz w:val="23"/>
                <w:szCs w:val="23"/>
              </w:rPr>
              <w:t xml:space="preserve"> through 9/30/1</w:t>
            </w:r>
            <w:r>
              <w:rPr>
                <w:sz w:val="23"/>
                <w:szCs w:val="23"/>
              </w:rPr>
              <w:t>8</w:t>
            </w:r>
          </w:p>
        </w:tc>
        <w:tc>
          <w:tcPr>
            <w:tcW w:w="2700" w:type="dxa"/>
          </w:tcPr>
          <w:p w:rsidR="00C13972" w:rsidRPr="00FF1159" w:rsidRDefault="00C13972">
            <w:pPr>
              <w:rPr>
                <w:sz w:val="23"/>
                <w:szCs w:val="23"/>
              </w:rPr>
            </w:pPr>
            <w:r w:rsidRPr="00FF1159">
              <w:rPr>
                <w:sz w:val="23"/>
                <w:szCs w:val="23"/>
              </w:rPr>
              <w:t>Percent of undergraduate and MAT students who passed Praxis.</w:t>
            </w:r>
          </w:p>
        </w:tc>
        <w:tc>
          <w:tcPr>
            <w:tcW w:w="2340" w:type="dxa"/>
          </w:tcPr>
          <w:p w:rsidR="00C13972" w:rsidRPr="00FF1159" w:rsidRDefault="00C13972" w:rsidP="00D5669A">
            <w:pPr>
              <w:rPr>
                <w:sz w:val="23"/>
                <w:szCs w:val="23"/>
              </w:rPr>
            </w:pPr>
            <w:r w:rsidRPr="00FF1159">
              <w:rPr>
                <w:sz w:val="23"/>
                <w:szCs w:val="23"/>
              </w:rPr>
              <w:t>Praxis results from Educational Testing Service (ETS) through SU Education Department</w:t>
            </w:r>
            <w:r w:rsidR="00862D1A" w:rsidRPr="00FF1159">
              <w:rPr>
                <w:sz w:val="23"/>
                <w:szCs w:val="23"/>
              </w:rPr>
              <w:t>, and ver</w:t>
            </w:r>
            <w:r w:rsidR="006078E4" w:rsidRPr="00FF1159">
              <w:rPr>
                <w:sz w:val="23"/>
                <w:szCs w:val="23"/>
              </w:rPr>
              <w:t>i</w:t>
            </w:r>
            <w:r w:rsidR="00862D1A" w:rsidRPr="00FF1159">
              <w:rPr>
                <w:sz w:val="23"/>
                <w:szCs w:val="23"/>
              </w:rPr>
              <w:t xml:space="preserve">fied at Title II Website </w:t>
            </w:r>
          </w:p>
          <w:p w:rsidR="00783171" w:rsidRPr="00FF1159" w:rsidRDefault="00AD5641" w:rsidP="00D5669A">
            <w:pPr>
              <w:rPr>
                <w:i/>
                <w:sz w:val="23"/>
                <w:szCs w:val="23"/>
              </w:rPr>
            </w:pPr>
            <w:hyperlink r:id="rId8" w:history="1">
              <w:r w:rsidR="00783171" w:rsidRPr="003C314F">
                <w:rPr>
                  <w:rStyle w:val="Hyperlink"/>
                  <w:i/>
                  <w:sz w:val="23"/>
                  <w:szCs w:val="23"/>
                </w:rPr>
                <w:t>https://title2.ed.gov/Public/Report/Providers/Providers.aspx?p=4_10&amp;i=5403</w:t>
              </w:r>
            </w:hyperlink>
          </w:p>
        </w:tc>
        <w:tc>
          <w:tcPr>
            <w:tcW w:w="3600" w:type="dxa"/>
          </w:tcPr>
          <w:p w:rsidR="00C13972" w:rsidRPr="00FF1159" w:rsidRDefault="00C13972" w:rsidP="00D5669A">
            <w:pPr>
              <w:rPr>
                <w:sz w:val="23"/>
                <w:szCs w:val="23"/>
              </w:rPr>
            </w:pPr>
            <w:r w:rsidRPr="00FF1159">
              <w:rPr>
                <w:sz w:val="23"/>
                <w:szCs w:val="23"/>
              </w:rPr>
              <w:t>The number of teacher education bachelor and MAT degree recipients who passed the Praxis exam divided by the total number of teacher education bachelor degree and MAT degree recipients who took the Praxis.</w:t>
            </w:r>
          </w:p>
        </w:tc>
        <w:tc>
          <w:tcPr>
            <w:tcW w:w="5220" w:type="dxa"/>
          </w:tcPr>
          <w:p w:rsidR="00C13972" w:rsidRPr="00FF1159" w:rsidRDefault="00862D1A" w:rsidP="00D5669A">
            <w:pPr>
              <w:rPr>
                <w:sz w:val="23"/>
                <w:szCs w:val="23"/>
              </w:rPr>
            </w:pPr>
            <w:r w:rsidRPr="00FF1159">
              <w:rPr>
                <w:sz w:val="23"/>
                <w:szCs w:val="23"/>
              </w:rPr>
              <w:t>S</w:t>
            </w:r>
            <w:r w:rsidR="006974F2" w:rsidRPr="00FF1159">
              <w:rPr>
                <w:sz w:val="23"/>
                <w:szCs w:val="23"/>
              </w:rPr>
              <w:t>alisbury Univers</w:t>
            </w:r>
            <w:r w:rsidRPr="00FF1159">
              <w:rPr>
                <w:sz w:val="23"/>
                <w:szCs w:val="23"/>
              </w:rPr>
              <w:t>i</w:t>
            </w:r>
            <w:r w:rsidR="006974F2" w:rsidRPr="00FF1159">
              <w:rPr>
                <w:sz w:val="23"/>
                <w:szCs w:val="23"/>
              </w:rPr>
              <w:t>t</w:t>
            </w:r>
            <w:r w:rsidRPr="00FF1159">
              <w:rPr>
                <w:sz w:val="23"/>
                <w:szCs w:val="23"/>
              </w:rPr>
              <w:t>y collects the data annually from SU’s Education Department, and ver</w:t>
            </w:r>
            <w:r w:rsidR="006974F2" w:rsidRPr="00FF1159">
              <w:rPr>
                <w:sz w:val="23"/>
                <w:szCs w:val="23"/>
              </w:rPr>
              <w:t>i</w:t>
            </w:r>
            <w:r w:rsidRPr="00FF1159">
              <w:rPr>
                <w:sz w:val="23"/>
                <w:szCs w:val="23"/>
              </w:rPr>
              <w:t xml:space="preserve">fies it against the Title II Website.  </w:t>
            </w:r>
            <w:r w:rsidR="00C13972" w:rsidRPr="00FF1159">
              <w:rPr>
                <w:sz w:val="23"/>
                <w:szCs w:val="23"/>
              </w:rPr>
              <w:t>Title II of the Highe</w:t>
            </w:r>
            <w:r w:rsidR="002250CB" w:rsidRPr="00FF1159">
              <w:rPr>
                <w:sz w:val="23"/>
                <w:szCs w:val="23"/>
              </w:rPr>
              <w:t>r</w:t>
            </w:r>
            <w:r w:rsidR="00C13972" w:rsidRPr="00FF1159">
              <w:rPr>
                <w:sz w:val="23"/>
                <w:szCs w:val="23"/>
              </w:rPr>
              <w:t xml:space="preserve"> Education</w:t>
            </w:r>
            <w:r w:rsidR="002250CB" w:rsidRPr="00FF1159">
              <w:rPr>
                <w:sz w:val="23"/>
                <w:szCs w:val="23"/>
              </w:rPr>
              <w:t xml:space="preserve"> Act mandates annual reporting</w:t>
            </w:r>
            <w:r w:rsidR="00BA4F5E" w:rsidRPr="00FF1159">
              <w:rPr>
                <w:sz w:val="23"/>
                <w:szCs w:val="23"/>
              </w:rPr>
              <w:t xml:space="preserve"> of pass rates on the PRAXIS</w:t>
            </w:r>
            <w:r w:rsidR="006974F2" w:rsidRPr="00FF1159">
              <w:rPr>
                <w:sz w:val="23"/>
                <w:szCs w:val="23"/>
              </w:rPr>
              <w:t>.</w:t>
            </w:r>
            <w:r w:rsidR="002250CB" w:rsidRPr="00FF1159">
              <w:rPr>
                <w:sz w:val="23"/>
                <w:szCs w:val="23"/>
              </w:rPr>
              <w:t xml:space="preserve">  Educational Testing Service administers the PRAXIS exam, and reports annually</w:t>
            </w:r>
            <w:r w:rsidR="00BA4F5E" w:rsidRPr="00FF1159">
              <w:rPr>
                <w:sz w:val="23"/>
                <w:szCs w:val="23"/>
              </w:rPr>
              <w:t xml:space="preserve"> (reporting period October 1 to September 30) </w:t>
            </w:r>
            <w:r w:rsidR="002250CB" w:rsidRPr="00FF1159">
              <w:rPr>
                <w:sz w:val="23"/>
                <w:szCs w:val="23"/>
              </w:rPr>
              <w:t>on the number of test takers, those who pass</w:t>
            </w:r>
            <w:r w:rsidR="00BA4F5E" w:rsidRPr="00FF1159">
              <w:rPr>
                <w:sz w:val="23"/>
                <w:szCs w:val="23"/>
              </w:rPr>
              <w:t xml:space="preserve"> the exam</w:t>
            </w:r>
            <w:r w:rsidR="002250CB" w:rsidRPr="00FF1159">
              <w:rPr>
                <w:sz w:val="23"/>
                <w:szCs w:val="23"/>
              </w:rPr>
              <w:t xml:space="preserve">, and the resulting pass rate. </w:t>
            </w:r>
            <w:r w:rsidR="00D30BDD" w:rsidRPr="00FF1159">
              <w:rPr>
                <w:sz w:val="23"/>
                <w:szCs w:val="23"/>
              </w:rPr>
              <w:t xml:space="preserve">  </w:t>
            </w:r>
          </w:p>
        </w:tc>
      </w:tr>
      <w:tr w:rsidR="00C13972" w:rsidRPr="00FF1159">
        <w:tc>
          <w:tcPr>
            <w:tcW w:w="828" w:type="dxa"/>
          </w:tcPr>
          <w:p w:rsidR="00C13972" w:rsidRPr="00FF1159" w:rsidRDefault="00C13972">
            <w:pPr>
              <w:rPr>
                <w:sz w:val="23"/>
                <w:szCs w:val="23"/>
              </w:rPr>
            </w:pPr>
            <w:r w:rsidRPr="00FF1159">
              <w:rPr>
                <w:sz w:val="23"/>
                <w:szCs w:val="23"/>
              </w:rPr>
              <w:t>1.3</w:t>
            </w:r>
          </w:p>
        </w:tc>
        <w:tc>
          <w:tcPr>
            <w:tcW w:w="720" w:type="dxa"/>
          </w:tcPr>
          <w:p w:rsidR="00C13972" w:rsidRPr="00FF1159" w:rsidRDefault="00C13972">
            <w:pPr>
              <w:rPr>
                <w:sz w:val="23"/>
                <w:szCs w:val="23"/>
              </w:rPr>
            </w:pPr>
            <w:r w:rsidRPr="00FF1159">
              <w:rPr>
                <w:sz w:val="23"/>
                <w:szCs w:val="23"/>
              </w:rPr>
              <w:t>4.7</w:t>
            </w:r>
          </w:p>
        </w:tc>
        <w:tc>
          <w:tcPr>
            <w:tcW w:w="1080" w:type="dxa"/>
          </w:tcPr>
          <w:p w:rsidR="00C13972" w:rsidRPr="00FF1159" w:rsidRDefault="00C13972">
            <w:pPr>
              <w:rPr>
                <w:sz w:val="23"/>
                <w:szCs w:val="23"/>
              </w:rPr>
            </w:pPr>
            <w:r w:rsidRPr="00FF1159">
              <w:rPr>
                <w:sz w:val="23"/>
                <w:szCs w:val="23"/>
              </w:rPr>
              <w:t>Quality</w:t>
            </w:r>
          </w:p>
        </w:tc>
        <w:tc>
          <w:tcPr>
            <w:tcW w:w="2520" w:type="dxa"/>
          </w:tcPr>
          <w:p w:rsidR="00E87964" w:rsidRPr="002A07F5" w:rsidRDefault="00E87964" w:rsidP="00CA31FF">
            <w:pPr>
              <w:rPr>
                <w:sz w:val="23"/>
                <w:szCs w:val="23"/>
              </w:rPr>
            </w:pPr>
            <w:r w:rsidRPr="002A07F5">
              <w:rPr>
                <w:sz w:val="23"/>
                <w:szCs w:val="23"/>
              </w:rPr>
              <w:t>FY 05: 03-04 grads</w:t>
            </w:r>
          </w:p>
          <w:p w:rsidR="00A17EF5" w:rsidRPr="002A07F5" w:rsidRDefault="00A17EF5" w:rsidP="00CA31FF">
            <w:pPr>
              <w:rPr>
                <w:sz w:val="23"/>
                <w:szCs w:val="23"/>
              </w:rPr>
            </w:pPr>
            <w:r w:rsidRPr="002A07F5">
              <w:rPr>
                <w:sz w:val="23"/>
                <w:szCs w:val="23"/>
              </w:rPr>
              <w:t>FY 08: 06-07 grads</w:t>
            </w:r>
          </w:p>
          <w:p w:rsidR="005755DB" w:rsidRPr="002A07F5" w:rsidRDefault="005755DB" w:rsidP="00CA31FF">
            <w:pPr>
              <w:rPr>
                <w:sz w:val="23"/>
                <w:szCs w:val="23"/>
              </w:rPr>
            </w:pPr>
            <w:r w:rsidRPr="002A07F5">
              <w:rPr>
                <w:sz w:val="23"/>
                <w:szCs w:val="23"/>
              </w:rPr>
              <w:t>FY 11: 09-10 grads</w:t>
            </w:r>
          </w:p>
          <w:p w:rsidR="00FF4FE4" w:rsidRDefault="00FF4FE4" w:rsidP="00CA31FF">
            <w:pPr>
              <w:rPr>
                <w:sz w:val="23"/>
                <w:szCs w:val="23"/>
              </w:rPr>
            </w:pPr>
            <w:r w:rsidRPr="002A07F5">
              <w:rPr>
                <w:sz w:val="23"/>
                <w:szCs w:val="23"/>
              </w:rPr>
              <w:t>FY 14: 12-13 grads</w:t>
            </w:r>
          </w:p>
          <w:p w:rsidR="00790049" w:rsidRPr="002A07F5" w:rsidRDefault="00790049" w:rsidP="00790049">
            <w:pPr>
              <w:rPr>
                <w:sz w:val="23"/>
                <w:szCs w:val="23"/>
              </w:rPr>
            </w:pPr>
            <w:r>
              <w:rPr>
                <w:sz w:val="23"/>
                <w:szCs w:val="23"/>
              </w:rPr>
              <w:t>FY 17</w:t>
            </w:r>
            <w:r w:rsidRPr="002A07F5">
              <w:rPr>
                <w:sz w:val="23"/>
                <w:szCs w:val="23"/>
              </w:rPr>
              <w:t xml:space="preserve">: </w:t>
            </w:r>
            <w:r>
              <w:rPr>
                <w:sz w:val="23"/>
                <w:szCs w:val="23"/>
              </w:rPr>
              <w:t>15</w:t>
            </w:r>
            <w:r w:rsidRPr="002A07F5">
              <w:rPr>
                <w:sz w:val="23"/>
                <w:szCs w:val="23"/>
              </w:rPr>
              <w:t>-</w:t>
            </w:r>
            <w:r>
              <w:rPr>
                <w:sz w:val="23"/>
                <w:szCs w:val="23"/>
              </w:rPr>
              <w:t>16</w:t>
            </w:r>
            <w:r w:rsidRPr="002A07F5">
              <w:rPr>
                <w:sz w:val="23"/>
                <w:szCs w:val="23"/>
              </w:rPr>
              <w:t xml:space="preserve"> grads</w:t>
            </w:r>
          </w:p>
          <w:p w:rsidR="00790049" w:rsidRPr="00FF1159" w:rsidRDefault="00790049" w:rsidP="00CA31FF">
            <w:pPr>
              <w:rPr>
                <w:sz w:val="23"/>
                <w:szCs w:val="23"/>
              </w:rPr>
            </w:pPr>
          </w:p>
          <w:p w:rsidR="00E87964" w:rsidRPr="00FF1159" w:rsidRDefault="00E87964" w:rsidP="00A40057">
            <w:pPr>
              <w:rPr>
                <w:sz w:val="23"/>
                <w:szCs w:val="23"/>
              </w:rPr>
            </w:pPr>
          </w:p>
          <w:p w:rsidR="00A40057" w:rsidRPr="00FF1159" w:rsidRDefault="00A40057" w:rsidP="00CA31FF">
            <w:pPr>
              <w:rPr>
                <w:sz w:val="23"/>
                <w:szCs w:val="23"/>
              </w:rPr>
            </w:pPr>
          </w:p>
          <w:p w:rsidR="00CA31FF" w:rsidRPr="00FF1159" w:rsidRDefault="00CA31FF" w:rsidP="0086756B">
            <w:pPr>
              <w:rPr>
                <w:sz w:val="23"/>
                <w:szCs w:val="23"/>
              </w:rPr>
            </w:pPr>
          </w:p>
          <w:p w:rsidR="0086756B" w:rsidRPr="00FF1159" w:rsidRDefault="0086756B">
            <w:pPr>
              <w:rPr>
                <w:sz w:val="23"/>
                <w:szCs w:val="23"/>
              </w:rPr>
            </w:pPr>
          </w:p>
          <w:p w:rsidR="00C13972" w:rsidRPr="00FF1159" w:rsidRDefault="00C13972">
            <w:pPr>
              <w:rPr>
                <w:sz w:val="23"/>
                <w:szCs w:val="23"/>
              </w:rPr>
            </w:pPr>
          </w:p>
        </w:tc>
        <w:tc>
          <w:tcPr>
            <w:tcW w:w="2700" w:type="dxa"/>
          </w:tcPr>
          <w:p w:rsidR="00C13972" w:rsidRPr="00FF1159" w:rsidRDefault="00C13972">
            <w:pPr>
              <w:rPr>
                <w:sz w:val="23"/>
                <w:szCs w:val="23"/>
              </w:rPr>
            </w:pPr>
            <w:r w:rsidRPr="00FF1159">
              <w:rPr>
                <w:sz w:val="23"/>
                <w:szCs w:val="23"/>
              </w:rPr>
              <w:t>Student satisfaction with education received for graduate or professional school</w:t>
            </w:r>
          </w:p>
        </w:tc>
        <w:tc>
          <w:tcPr>
            <w:tcW w:w="2340" w:type="dxa"/>
          </w:tcPr>
          <w:p w:rsidR="00C13972" w:rsidRPr="00FF1159" w:rsidRDefault="00C13972">
            <w:pPr>
              <w:rPr>
                <w:sz w:val="23"/>
                <w:szCs w:val="23"/>
              </w:rPr>
            </w:pPr>
            <w:r w:rsidRPr="00FF1159">
              <w:rPr>
                <w:sz w:val="23"/>
                <w:szCs w:val="23"/>
              </w:rPr>
              <w:t>MHEC follow-up survey of recent graduates</w:t>
            </w:r>
          </w:p>
        </w:tc>
        <w:tc>
          <w:tcPr>
            <w:tcW w:w="3600" w:type="dxa"/>
          </w:tcPr>
          <w:p w:rsidR="00C13972" w:rsidRPr="00FF1159" w:rsidRDefault="00C13972" w:rsidP="00C210F1">
            <w:pPr>
              <w:pStyle w:val="Footer"/>
              <w:tabs>
                <w:tab w:val="clear" w:pos="4320"/>
                <w:tab w:val="clear" w:pos="8640"/>
              </w:tabs>
              <w:rPr>
                <w:sz w:val="23"/>
                <w:szCs w:val="23"/>
              </w:rPr>
            </w:pPr>
            <w:r w:rsidRPr="00FF1159">
              <w:t xml:space="preserve">The percentage of bachelor’s degree recipients who enrolled in </w:t>
            </w:r>
            <w:r w:rsidRPr="00C210F1">
              <w:rPr>
                <w:u w:val="single"/>
              </w:rPr>
              <w:t>graduate or professional</w:t>
            </w:r>
            <w:r w:rsidRPr="00FF1159">
              <w:t xml:space="preserve"> school within one year of graduation and who rated their preparation for advanced education as excellent, good or fair (adequate).</w:t>
            </w:r>
            <w:r w:rsidR="00716397" w:rsidRPr="00FF1159">
              <w:t xml:space="preserve">  Respondents who </w:t>
            </w:r>
            <w:r w:rsidR="00C210F1">
              <w:t xml:space="preserve">did not indicate their enrollment in a GRADUATE level program (what certificate </w:t>
            </w:r>
            <w:r w:rsidR="00C210F1">
              <w:lastRenderedPageBreak/>
              <w:t xml:space="preserve">program were you seeking) after SU </w:t>
            </w:r>
            <w:r w:rsidR="00716397" w:rsidRPr="00FF1159">
              <w:t>are excluded from the denominator.</w:t>
            </w:r>
            <w:r w:rsidR="00C210F1">
              <w:t xml:space="preserve"> Only respondents that indicated the type of graduate program they enrolled in are included.</w:t>
            </w:r>
            <w:r w:rsidRPr="00FF1159">
              <w:t xml:space="preserve">   </w:t>
            </w:r>
          </w:p>
        </w:tc>
        <w:tc>
          <w:tcPr>
            <w:tcW w:w="5220" w:type="dxa"/>
          </w:tcPr>
          <w:p w:rsidR="00C13972" w:rsidRPr="00FF1159" w:rsidRDefault="002466E2" w:rsidP="009F5D51">
            <w:pPr>
              <w:pStyle w:val="Footer"/>
              <w:tabs>
                <w:tab w:val="clear" w:pos="4320"/>
                <w:tab w:val="clear" w:pos="8640"/>
              </w:tabs>
              <w:rPr>
                <w:sz w:val="23"/>
                <w:szCs w:val="23"/>
              </w:rPr>
            </w:pPr>
            <w:r w:rsidRPr="009F5D51">
              <w:rPr>
                <w:sz w:val="23"/>
                <w:szCs w:val="23"/>
              </w:rPr>
              <w:lastRenderedPageBreak/>
              <w:t xml:space="preserve">SU performs a triennial survey of its baccalaureate degree recipients using the MHEC-approved alumni survey instrument. </w:t>
            </w:r>
            <w:r w:rsidR="009F5D51" w:rsidRPr="009F5D51">
              <w:rPr>
                <w:sz w:val="23"/>
                <w:szCs w:val="23"/>
              </w:rPr>
              <w:t xml:space="preserve">Email addresses are </w:t>
            </w:r>
            <w:proofErr w:type="spellStart"/>
            <w:r w:rsidR="009F5D51" w:rsidRPr="009F5D51">
              <w:rPr>
                <w:sz w:val="23"/>
                <w:szCs w:val="23"/>
              </w:rPr>
              <w:t>provide</w:t>
            </w:r>
            <w:proofErr w:type="spellEnd"/>
            <w:r w:rsidR="009F5D51" w:rsidRPr="009F5D51">
              <w:rPr>
                <w:sz w:val="23"/>
                <w:szCs w:val="23"/>
              </w:rPr>
              <w:t xml:space="preserve"> by the Office of alumni relations. </w:t>
            </w:r>
            <w:r w:rsidR="008C636D" w:rsidRPr="009F5D51">
              <w:rPr>
                <w:sz w:val="23"/>
                <w:szCs w:val="23"/>
              </w:rPr>
              <w:t xml:space="preserve">Once the database is finalized, </w:t>
            </w:r>
            <w:r w:rsidR="00F3778F" w:rsidRPr="009F5D51">
              <w:rPr>
                <w:sz w:val="23"/>
                <w:szCs w:val="23"/>
              </w:rPr>
              <w:t>University Analysis, Reporting, and Assessment (</w:t>
            </w:r>
            <w:r w:rsidR="008C636D" w:rsidRPr="009F5D51">
              <w:rPr>
                <w:sz w:val="23"/>
                <w:szCs w:val="23"/>
              </w:rPr>
              <w:t>UARA</w:t>
            </w:r>
            <w:r w:rsidR="00F3778F" w:rsidRPr="009F5D51">
              <w:rPr>
                <w:sz w:val="23"/>
                <w:szCs w:val="23"/>
              </w:rPr>
              <w:t>)</w:t>
            </w:r>
            <w:r w:rsidR="008C636D" w:rsidRPr="009F5D51">
              <w:rPr>
                <w:sz w:val="23"/>
                <w:szCs w:val="23"/>
              </w:rPr>
              <w:t xml:space="preserve"> conducts SPSS queries to generate the data in accordance with the operational definition.</w:t>
            </w:r>
            <w:r w:rsidR="008C636D" w:rsidRPr="00FF1159">
              <w:rPr>
                <w:sz w:val="23"/>
                <w:szCs w:val="23"/>
              </w:rPr>
              <w:t xml:space="preserve"> </w:t>
            </w:r>
            <w:r w:rsidR="008C10DC" w:rsidRPr="00FF1159">
              <w:rPr>
                <w:sz w:val="23"/>
                <w:szCs w:val="23"/>
              </w:rPr>
              <w:t xml:space="preserve"> </w:t>
            </w:r>
          </w:p>
        </w:tc>
      </w:tr>
      <w:tr w:rsidR="00C13972" w:rsidRPr="00FF1159">
        <w:tc>
          <w:tcPr>
            <w:tcW w:w="828" w:type="dxa"/>
          </w:tcPr>
          <w:p w:rsidR="00C13972" w:rsidRPr="00FF1159" w:rsidRDefault="00C13972">
            <w:pPr>
              <w:rPr>
                <w:sz w:val="23"/>
                <w:szCs w:val="23"/>
              </w:rPr>
            </w:pPr>
            <w:r w:rsidRPr="00FF1159">
              <w:rPr>
                <w:sz w:val="23"/>
                <w:szCs w:val="23"/>
              </w:rPr>
              <w:t>1.4</w:t>
            </w:r>
          </w:p>
          <w:p w:rsidR="00C13972" w:rsidRPr="00FF1159" w:rsidRDefault="00C13972">
            <w:pPr>
              <w:rPr>
                <w:sz w:val="23"/>
                <w:szCs w:val="23"/>
              </w:rPr>
            </w:pPr>
          </w:p>
        </w:tc>
        <w:tc>
          <w:tcPr>
            <w:tcW w:w="720" w:type="dxa"/>
          </w:tcPr>
          <w:p w:rsidR="00C13972" w:rsidRPr="00FF1159" w:rsidRDefault="00C13972">
            <w:pPr>
              <w:rPr>
                <w:sz w:val="23"/>
                <w:szCs w:val="23"/>
              </w:rPr>
            </w:pPr>
            <w:r w:rsidRPr="00FF1159">
              <w:rPr>
                <w:sz w:val="23"/>
                <w:szCs w:val="23"/>
              </w:rPr>
              <w:t>4.6</w:t>
            </w:r>
          </w:p>
        </w:tc>
        <w:tc>
          <w:tcPr>
            <w:tcW w:w="1080" w:type="dxa"/>
          </w:tcPr>
          <w:p w:rsidR="00C13972" w:rsidRPr="00FF1159" w:rsidRDefault="00C13972">
            <w:pPr>
              <w:rPr>
                <w:sz w:val="23"/>
                <w:szCs w:val="23"/>
              </w:rPr>
            </w:pPr>
            <w:r w:rsidRPr="00FF1159">
              <w:rPr>
                <w:sz w:val="23"/>
                <w:szCs w:val="23"/>
              </w:rPr>
              <w:t>Quality</w:t>
            </w:r>
          </w:p>
        </w:tc>
        <w:tc>
          <w:tcPr>
            <w:tcW w:w="2520" w:type="dxa"/>
          </w:tcPr>
          <w:p w:rsidR="00D50AC1" w:rsidRPr="002A07F5" w:rsidRDefault="00D50AC1" w:rsidP="00D50AC1">
            <w:pPr>
              <w:rPr>
                <w:sz w:val="23"/>
                <w:szCs w:val="23"/>
              </w:rPr>
            </w:pPr>
            <w:r w:rsidRPr="002A07F5">
              <w:rPr>
                <w:sz w:val="23"/>
                <w:szCs w:val="23"/>
              </w:rPr>
              <w:t>FY 05: 03-04 grads</w:t>
            </w:r>
          </w:p>
          <w:p w:rsidR="00D50AC1" w:rsidRPr="002A07F5" w:rsidRDefault="00D50AC1" w:rsidP="00D50AC1">
            <w:pPr>
              <w:rPr>
                <w:sz w:val="23"/>
                <w:szCs w:val="23"/>
              </w:rPr>
            </w:pPr>
            <w:r w:rsidRPr="002A07F5">
              <w:rPr>
                <w:sz w:val="23"/>
                <w:szCs w:val="23"/>
              </w:rPr>
              <w:t>FY 08: 06-07 grads</w:t>
            </w:r>
          </w:p>
          <w:p w:rsidR="009D6516" w:rsidRPr="002A07F5" w:rsidRDefault="009D6516" w:rsidP="00D50AC1">
            <w:pPr>
              <w:rPr>
                <w:sz w:val="23"/>
                <w:szCs w:val="23"/>
              </w:rPr>
            </w:pPr>
            <w:r w:rsidRPr="002A07F5">
              <w:rPr>
                <w:sz w:val="23"/>
                <w:szCs w:val="23"/>
              </w:rPr>
              <w:t>FY 11: 09-10 grads</w:t>
            </w:r>
          </w:p>
          <w:p w:rsidR="00FF4FE4" w:rsidRPr="00FF1159" w:rsidRDefault="00FF4FE4" w:rsidP="00D50AC1">
            <w:pPr>
              <w:rPr>
                <w:sz w:val="23"/>
                <w:szCs w:val="23"/>
              </w:rPr>
            </w:pPr>
            <w:r w:rsidRPr="002A07F5">
              <w:rPr>
                <w:sz w:val="23"/>
                <w:szCs w:val="23"/>
              </w:rPr>
              <w:t>FY 14: 12-13 grads</w:t>
            </w:r>
          </w:p>
          <w:p w:rsidR="00790049" w:rsidRPr="002A07F5" w:rsidRDefault="00790049" w:rsidP="00790049">
            <w:pPr>
              <w:rPr>
                <w:sz w:val="23"/>
                <w:szCs w:val="23"/>
              </w:rPr>
            </w:pPr>
            <w:r>
              <w:rPr>
                <w:sz w:val="23"/>
                <w:szCs w:val="23"/>
              </w:rPr>
              <w:t>FY 17</w:t>
            </w:r>
            <w:r w:rsidRPr="002A07F5">
              <w:rPr>
                <w:sz w:val="23"/>
                <w:szCs w:val="23"/>
              </w:rPr>
              <w:t xml:space="preserve">: </w:t>
            </w:r>
            <w:r>
              <w:rPr>
                <w:sz w:val="23"/>
                <w:szCs w:val="23"/>
              </w:rPr>
              <w:t>15</w:t>
            </w:r>
            <w:r w:rsidRPr="002A07F5">
              <w:rPr>
                <w:sz w:val="23"/>
                <w:szCs w:val="23"/>
              </w:rPr>
              <w:t>-</w:t>
            </w:r>
            <w:r>
              <w:rPr>
                <w:sz w:val="23"/>
                <w:szCs w:val="23"/>
              </w:rPr>
              <w:t>16</w:t>
            </w:r>
            <w:r w:rsidRPr="002A07F5">
              <w:rPr>
                <w:sz w:val="23"/>
                <w:szCs w:val="23"/>
              </w:rPr>
              <w:t xml:space="preserve"> grads</w:t>
            </w:r>
          </w:p>
          <w:p w:rsidR="00CA31FF" w:rsidRPr="00FF1159" w:rsidRDefault="00CA31FF" w:rsidP="008C10DC">
            <w:pPr>
              <w:rPr>
                <w:sz w:val="23"/>
                <w:szCs w:val="23"/>
              </w:rPr>
            </w:pPr>
          </w:p>
          <w:p w:rsidR="00C13972" w:rsidRPr="00FF1159" w:rsidRDefault="00C13972">
            <w:pPr>
              <w:rPr>
                <w:sz w:val="23"/>
                <w:szCs w:val="23"/>
              </w:rPr>
            </w:pPr>
          </w:p>
        </w:tc>
        <w:tc>
          <w:tcPr>
            <w:tcW w:w="2700" w:type="dxa"/>
          </w:tcPr>
          <w:p w:rsidR="00C13972" w:rsidRPr="00FF1159" w:rsidRDefault="00C13972">
            <w:pPr>
              <w:rPr>
                <w:sz w:val="23"/>
                <w:szCs w:val="23"/>
              </w:rPr>
            </w:pPr>
            <w:r w:rsidRPr="00FF1159">
              <w:rPr>
                <w:sz w:val="23"/>
                <w:szCs w:val="23"/>
              </w:rPr>
              <w:t>Student satisfaction with education received for employment</w:t>
            </w:r>
          </w:p>
        </w:tc>
        <w:tc>
          <w:tcPr>
            <w:tcW w:w="2340" w:type="dxa"/>
          </w:tcPr>
          <w:p w:rsidR="00C13972" w:rsidRPr="00FF1159" w:rsidRDefault="00C13972">
            <w:pPr>
              <w:rPr>
                <w:sz w:val="23"/>
                <w:szCs w:val="23"/>
              </w:rPr>
            </w:pPr>
            <w:r w:rsidRPr="00FF1159">
              <w:rPr>
                <w:sz w:val="23"/>
                <w:szCs w:val="23"/>
              </w:rPr>
              <w:t>MHEC follow-up survey of recent graduates</w:t>
            </w:r>
          </w:p>
        </w:tc>
        <w:tc>
          <w:tcPr>
            <w:tcW w:w="3600" w:type="dxa"/>
          </w:tcPr>
          <w:p w:rsidR="00C13972" w:rsidRPr="00FF1159" w:rsidRDefault="00C13972" w:rsidP="008D180C">
            <w:pPr>
              <w:rPr>
                <w:sz w:val="23"/>
                <w:szCs w:val="23"/>
              </w:rPr>
            </w:pPr>
            <w:r w:rsidRPr="00FF1159">
              <w:rPr>
                <w:sz w:val="23"/>
                <w:szCs w:val="23"/>
              </w:rPr>
              <w:t xml:space="preserve">The percentage of bachelor’s degree recipients employed full-time within one year of graduation and who rated their education as excellent, good, or fair (adequate) preparation for their job. </w:t>
            </w:r>
            <w:r w:rsidR="00756229" w:rsidRPr="00FF1159">
              <w:rPr>
                <w:sz w:val="23"/>
                <w:szCs w:val="23"/>
              </w:rPr>
              <w:t>Uncertain responses, if applicable, are excluded from the denominator.</w:t>
            </w:r>
          </w:p>
        </w:tc>
        <w:tc>
          <w:tcPr>
            <w:tcW w:w="5220" w:type="dxa"/>
          </w:tcPr>
          <w:p w:rsidR="00C13972" w:rsidRPr="00FF1159" w:rsidRDefault="00191FB3">
            <w:pPr>
              <w:rPr>
                <w:sz w:val="23"/>
                <w:szCs w:val="23"/>
              </w:rPr>
            </w:pPr>
            <w:r w:rsidRPr="00FF1159">
              <w:rPr>
                <w:sz w:val="23"/>
                <w:szCs w:val="23"/>
              </w:rPr>
              <w:t xml:space="preserve">Please refer to </w:t>
            </w:r>
            <w:r w:rsidR="00057479" w:rsidRPr="00FF1159">
              <w:rPr>
                <w:sz w:val="23"/>
                <w:szCs w:val="23"/>
              </w:rPr>
              <w:t xml:space="preserve">SU </w:t>
            </w:r>
            <w:r w:rsidRPr="00FF1159">
              <w:rPr>
                <w:sz w:val="23"/>
                <w:szCs w:val="23"/>
              </w:rPr>
              <w:t xml:space="preserve">objective 1.3 for Alumni Survey control procedures.  </w:t>
            </w:r>
          </w:p>
        </w:tc>
      </w:tr>
      <w:tr w:rsidR="000541DE" w:rsidRPr="00FF1159">
        <w:tc>
          <w:tcPr>
            <w:tcW w:w="828" w:type="dxa"/>
          </w:tcPr>
          <w:p w:rsidR="000541DE" w:rsidRPr="00FF1159" w:rsidRDefault="000541DE">
            <w:pPr>
              <w:rPr>
                <w:sz w:val="23"/>
                <w:szCs w:val="23"/>
              </w:rPr>
            </w:pPr>
            <w:r w:rsidRPr="00FF1159">
              <w:rPr>
                <w:sz w:val="23"/>
                <w:szCs w:val="23"/>
              </w:rPr>
              <w:t>2.1</w:t>
            </w:r>
          </w:p>
        </w:tc>
        <w:tc>
          <w:tcPr>
            <w:tcW w:w="720" w:type="dxa"/>
          </w:tcPr>
          <w:p w:rsidR="000541DE" w:rsidRPr="00FF1159" w:rsidRDefault="000541DE">
            <w:pPr>
              <w:rPr>
                <w:sz w:val="23"/>
                <w:szCs w:val="23"/>
              </w:rPr>
            </w:pPr>
            <w:r w:rsidRPr="00FF1159">
              <w:rPr>
                <w:sz w:val="23"/>
                <w:szCs w:val="23"/>
              </w:rPr>
              <w:t>1.1</w:t>
            </w:r>
          </w:p>
        </w:tc>
        <w:tc>
          <w:tcPr>
            <w:tcW w:w="1080" w:type="dxa"/>
          </w:tcPr>
          <w:p w:rsidR="000541DE" w:rsidRPr="00FF1159" w:rsidRDefault="000541DE">
            <w:pPr>
              <w:rPr>
                <w:sz w:val="23"/>
                <w:szCs w:val="23"/>
              </w:rPr>
            </w:pPr>
            <w:r w:rsidRPr="00FF1159">
              <w:rPr>
                <w:sz w:val="23"/>
                <w:szCs w:val="23"/>
              </w:rPr>
              <w:t>Outcome</w:t>
            </w:r>
          </w:p>
        </w:tc>
        <w:tc>
          <w:tcPr>
            <w:tcW w:w="2520" w:type="dxa"/>
          </w:tcPr>
          <w:p w:rsidR="00D50AC1" w:rsidRPr="002A07F5" w:rsidRDefault="00D50AC1" w:rsidP="00D50AC1">
            <w:pPr>
              <w:rPr>
                <w:sz w:val="23"/>
                <w:szCs w:val="23"/>
              </w:rPr>
            </w:pPr>
            <w:r w:rsidRPr="002A07F5">
              <w:rPr>
                <w:sz w:val="23"/>
                <w:szCs w:val="23"/>
              </w:rPr>
              <w:t>FY 05: 03-04 grads</w:t>
            </w:r>
          </w:p>
          <w:p w:rsidR="00D50AC1" w:rsidRPr="002A07F5" w:rsidRDefault="00D50AC1" w:rsidP="00D50AC1">
            <w:pPr>
              <w:rPr>
                <w:sz w:val="23"/>
                <w:szCs w:val="23"/>
              </w:rPr>
            </w:pPr>
            <w:r w:rsidRPr="002A07F5">
              <w:rPr>
                <w:sz w:val="23"/>
                <w:szCs w:val="23"/>
              </w:rPr>
              <w:t>FY 08: 06-07 grads</w:t>
            </w:r>
          </w:p>
          <w:p w:rsidR="00386CF8" w:rsidRPr="002A07F5" w:rsidRDefault="00386CF8" w:rsidP="00D50AC1">
            <w:pPr>
              <w:rPr>
                <w:sz w:val="23"/>
                <w:szCs w:val="23"/>
              </w:rPr>
            </w:pPr>
            <w:r w:rsidRPr="002A07F5">
              <w:rPr>
                <w:sz w:val="23"/>
                <w:szCs w:val="23"/>
              </w:rPr>
              <w:t>FY 11: 09-10 grads</w:t>
            </w:r>
          </w:p>
          <w:p w:rsidR="00FF4FE4" w:rsidRPr="00FF1159" w:rsidRDefault="00FF4FE4" w:rsidP="00D50AC1">
            <w:pPr>
              <w:rPr>
                <w:sz w:val="23"/>
                <w:szCs w:val="23"/>
              </w:rPr>
            </w:pPr>
            <w:r w:rsidRPr="002A07F5">
              <w:rPr>
                <w:sz w:val="23"/>
                <w:szCs w:val="23"/>
              </w:rPr>
              <w:t>FY 14: 12-13 grads</w:t>
            </w:r>
          </w:p>
          <w:p w:rsidR="00790049" w:rsidRPr="002A07F5" w:rsidRDefault="00790049" w:rsidP="00790049">
            <w:pPr>
              <w:rPr>
                <w:sz w:val="23"/>
                <w:szCs w:val="23"/>
              </w:rPr>
            </w:pPr>
            <w:r>
              <w:rPr>
                <w:sz w:val="23"/>
                <w:szCs w:val="23"/>
              </w:rPr>
              <w:t>FY 17</w:t>
            </w:r>
            <w:r w:rsidRPr="002A07F5">
              <w:rPr>
                <w:sz w:val="23"/>
                <w:szCs w:val="23"/>
              </w:rPr>
              <w:t xml:space="preserve">: </w:t>
            </w:r>
            <w:r>
              <w:rPr>
                <w:sz w:val="23"/>
                <w:szCs w:val="23"/>
              </w:rPr>
              <w:t>15</w:t>
            </w:r>
            <w:r w:rsidRPr="002A07F5">
              <w:rPr>
                <w:sz w:val="23"/>
                <w:szCs w:val="23"/>
              </w:rPr>
              <w:t>-</w:t>
            </w:r>
            <w:r>
              <w:rPr>
                <w:sz w:val="23"/>
                <w:szCs w:val="23"/>
              </w:rPr>
              <w:t>16</w:t>
            </w:r>
            <w:r w:rsidRPr="002A07F5">
              <w:rPr>
                <w:sz w:val="23"/>
                <w:szCs w:val="23"/>
              </w:rPr>
              <w:t xml:space="preserve"> grads</w:t>
            </w:r>
          </w:p>
          <w:p w:rsidR="000541DE" w:rsidRPr="00FF1159" w:rsidRDefault="000541DE" w:rsidP="00057479">
            <w:pPr>
              <w:rPr>
                <w:sz w:val="23"/>
                <w:szCs w:val="23"/>
              </w:rPr>
            </w:pPr>
          </w:p>
        </w:tc>
        <w:tc>
          <w:tcPr>
            <w:tcW w:w="2700" w:type="dxa"/>
          </w:tcPr>
          <w:p w:rsidR="000541DE" w:rsidRPr="00FF1159" w:rsidRDefault="000541DE" w:rsidP="00F716AB">
            <w:pPr>
              <w:rPr>
                <w:sz w:val="23"/>
                <w:szCs w:val="23"/>
              </w:rPr>
            </w:pPr>
            <w:r w:rsidRPr="00FF1159">
              <w:rPr>
                <w:sz w:val="20"/>
              </w:rPr>
              <w:t xml:space="preserve">The </w:t>
            </w:r>
            <w:r w:rsidR="00F716AB" w:rsidRPr="00FF1159">
              <w:rPr>
                <w:sz w:val="20"/>
              </w:rPr>
              <w:t>percentage</w:t>
            </w:r>
            <w:r w:rsidRPr="00FF1159">
              <w:rPr>
                <w:sz w:val="20"/>
              </w:rPr>
              <w:t xml:space="preserve"> of graduates employed in Maryland.</w:t>
            </w:r>
          </w:p>
        </w:tc>
        <w:tc>
          <w:tcPr>
            <w:tcW w:w="2340" w:type="dxa"/>
          </w:tcPr>
          <w:p w:rsidR="000541DE" w:rsidRPr="00FF1159" w:rsidRDefault="000541DE">
            <w:pPr>
              <w:rPr>
                <w:sz w:val="23"/>
                <w:szCs w:val="23"/>
              </w:rPr>
            </w:pPr>
            <w:r w:rsidRPr="00FF1159">
              <w:rPr>
                <w:sz w:val="23"/>
                <w:szCs w:val="23"/>
              </w:rPr>
              <w:t>MHEC follow-up survey of recent graduates</w:t>
            </w:r>
          </w:p>
        </w:tc>
        <w:tc>
          <w:tcPr>
            <w:tcW w:w="3600" w:type="dxa"/>
          </w:tcPr>
          <w:p w:rsidR="000541DE" w:rsidRPr="00FF1159" w:rsidRDefault="000541DE" w:rsidP="000541DE">
            <w:pPr>
              <w:rPr>
                <w:sz w:val="23"/>
                <w:szCs w:val="23"/>
              </w:rPr>
            </w:pPr>
            <w:r w:rsidRPr="00FF1159">
              <w:rPr>
                <w:sz w:val="23"/>
                <w:szCs w:val="23"/>
              </w:rPr>
              <w:t>The percentage of bachelor degree recipients who held full- or part-time jobs within one year of graduation within the state of MD. The denominator is based on the number of respondents to this question that indicated that they were employed or were currently seeking employment.</w:t>
            </w:r>
          </w:p>
        </w:tc>
        <w:tc>
          <w:tcPr>
            <w:tcW w:w="5220" w:type="dxa"/>
          </w:tcPr>
          <w:p w:rsidR="000541DE" w:rsidRPr="00FF1159" w:rsidRDefault="009F5D51" w:rsidP="008357CC">
            <w:r w:rsidRPr="009F5D51">
              <w:rPr>
                <w:sz w:val="23"/>
                <w:szCs w:val="23"/>
              </w:rPr>
              <w:t xml:space="preserve">SU performs a triennial survey of its baccalaureate degree recipients using the MHEC-approved alumni survey instrument. Email addresses are </w:t>
            </w:r>
            <w:proofErr w:type="spellStart"/>
            <w:r w:rsidRPr="009F5D51">
              <w:rPr>
                <w:sz w:val="23"/>
                <w:szCs w:val="23"/>
              </w:rPr>
              <w:t>provide</w:t>
            </w:r>
            <w:proofErr w:type="spellEnd"/>
            <w:r w:rsidRPr="009F5D51">
              <w:rPr>
                <w:sz w:val="23"/>
                <w:szCs w:val="23"/>
              </w:rPr>
              <w:t xml:space="preserve"> by the Office of alumni relations. Once the database is finalized, University Analysis, Reporting, and Assessment (UARA) conducts SPSS queries to generate the data in accordance with the operational definition.</w:t>
            </w:r>
            <w:r w:rsidRPr="00FF1159">
              <w:rPr>
                <w:sz w:val="23"/>
                <w:szCs w:val="23"/>
              </w:rPr>
              <w:t xml:space="preserve">  </w:t>
            </w:r>
          </w:p>
        </w:tc>
      </w:tr>
      <w:tr w:rsidR="000541DE" w:rsidRPr="00FF1159">
        <w:tc>
          <w:tcPr>
            <w:tcW w:w="828" w:type="dxa"/>
          </w:tcPr>
          <w:p w:rsidR="000541DE" w:rsidRPr="00FF1159" w:rsidRDefault="000541DE" w:rsidP="0044041A">
            <w:pPr>
              <w:rPr>
                <w:sz w:val="23"/>
                <w:szCs w:val="23"/>
              </w:rPr>
            </w:pPr>
            <w:r w:rsidRPr="00FF1159">
              <w:rPr>
                <w:sz w:val="23"/>
                <w:szCs w:val="23"/>
              </w:rPr>
              <w:t>2.2</w:t>
            </w:r>
          </w:p>
        </w:tc>
        <w:tc>
          <w:tcPr>
            <w:tcW w:w="720" w:type="dxa"/>
          </w:tcPr>
          <w:p w:rsidR="000541DE" w:rsidRPr="00FF1159" w:rsidRDefault="000541DE" w:rsidP="0044041A">
            <w:pPr>
              <w:rPr>
                <w:sz w:val="23"/>
                <w:szCs w:val="23"/>
              </w:rPr>
            </w:pPr>
            <w:r w:rsidRPr="00FF1159">
              <w:rPr>
                <w:sz w:val="23"/>
                <w:szCs w:val="23"/>
              </w:rPr>
              <w:t>1.1</w:t>
            </w:r>
          </w:p>
        </w:tc>
        <w:tc>
          <w:tcPr>
            <w:tcW w:w="1080" w:type="dxa"/>
          </w:tcPr>
          <w:p w:rsidR="000541DE" w:rsidRPr="00FF1159" w:rsidRDefault="000541DE" w:rsidP="0044041A">
            <w:pPr>
              <w:rPr>
                <w:sz w:val="23"/>
                <w:szCs w:val="23"/>
              </w:rPr>
            </w:pPr>
            <w:r w:rsidRPr="00FF1159">
              <w:rPr>
                <w:sz w:val="23"/>
                <w:szCs w:val="23"/>
              </w:rPr>
              <w:t>Outcome</w:t>
            </w:r>
          </w:p>
        </w:tc>
        <w:tc>
          <w:tcPr>
            <w:tcW w:w="2520" w:type="dxa"/>
          </w:tcPr>
          <w:p w:rsidR="00D50AC1" w:rsidRPr="002A07F5" w:rsidRDefault="00D50AC1" w:rsidP="00D50AC1">
            <w:pPr>
              <w:rPr>
                <w:sz w:val="23"/>
                <w:szCs w:val="23"/>
              </w:rPr>
            </w:pPr>
            <w:r w:rsidRPr="002A07F5">
              <w:rPr>
                <w:sz w:val="23"/>
                <w:szCs w:val="23"/>
              </w:rPr>
              <w:t>FY 05: 03-04 grads</w:t>
            </w:r>
          </w:p>
          <w:p w:rsidR="00D50AC1" w:rsidRPr="002A07F5" w:rsidRDefault="00D50AC1" w:rsidP="00D50AC1">
            <w:pPr>
              <w:rPr>
                <w:sz w:val="23"/>
                <w:szCs w:val="23"/>
              </w:rPr>
            </w:pPr>
            <w:r w:rsidRPr="002A07F5">
              <w:rPr>
                <w:sz w:val="23"/>
                <w:szCs w:val="23"/>
              </w:rPr>
              <w:t>FY 08: 06-07 grads</w:t>
            </w:r>
          </w:p>
          <w:p w:rsidR="003E167D" w:rsidRPr="002A07F5" w:rsidRDefault="003E167D" w:rsidP="003E167D">
            <w:pPr>
              <w:rPr>
                <w:sz w:val="23"/>
                <w:szCs w:val="23"/>
              </w:rPr>
            </w:pPr>
            <w:r w:rsidRPr="002A07F5">
              <w:rPr>
                <w:sz w:val="23"/>
                <w:szCs w:val="23"/>
              </w:rPr>
              <w:t>FY 11: 09-10 grads</w:t>
            </w:r>
          </w:p>
          <w:p w:rsidR="003E167D" w:rsidRPr="00FF1159" w:rsidRDefault="007C09B8" w:rsidP="00D50AC1">
            <w:pPr>
              <w:rPr>
                <w:sz w:val="23"/>
                <w:szCs w:val="23"/>
              </w:rPr>
            </w:pPr>
            <w:r w:rsidRPr="002A07F5">
              <w:rPr>
                <w:sz w:val="23"/>
                <w:szCs w:val="23"/>
              </w:rPr>
              <w:t>FY 14: 12-13 grads</w:t>
            </w:r>
          </w:p>
          <w:p w:rsidR="00790049" w:rsidRPr="002A07F5" w:rsidRDefault="00790049" w:rsidP="00790049">
            <w:pPr>
              <w:rPr>
                <w:sz w:val="23"/>
                <w:szCs w:val="23"/>
              </w:rPr>
            </w:pPr>
            <w:r>
              <w:rPr>
                <w:sz w:val="23"/>
                <w:szCs w:val="23"/>
              </w:rPr>
              <w:t>FY 17</w:t>
            </w:r>
            <w:r w:rsidRPr="002A07F5">
              <w:rPr>
                <w:sz w:val="23"/>
                <w:szCs w:val="23"/>
              </w:rPr>
              <w:t xml:space="preserve">: </w:t>
            </w:r>
            <w:r>
              <w:rPr>
                <w:sz w:val="23"/>
                <w:szCs w:val="23"/>
              </w:rPr>
              <w:t>15</w:t>
            </w:r>
            <w:r w:rsidRPr="002A07F5">
              <w:rPr>
                <w:sz w:val="23"/>
                <w:szCs w:val="23"/>
              </w:rPr>
              <w:t>-</w:t>
            </w:r>
            <w:r>
              <w:rPr>
                <w:sz w:val="23"/>
                <w:szCs w:val="23"/>
              </w:rPr>
              <w:t>16</w:t>
            </w:r>
            <w:r w:rsidRPr="002A07F5">
              <w:rPr>
                <w:sz w:val="23"/>
                <w:szCs w:val="23"/>
              </w:rPr>
              <w:t xml:space="preserve"> grads</w:t>
            </w:r>
          </w:p>
          <w:p w:rsidR="000541DE" w:rsidRPr="00FF1159" w:rsidRDefault="000541DE" w:rsidP="0044041A">
            <w:pPr>
              <w:rPr>
                <w:sz w:val="23"/>
                <w:szCs w:val="23"/>
              </w:rPr>
            </w:pPr>
          </w:p>
        </w:tc>
        <w:tc>
          <w:tcPr>
            <w:tcW w:w="2700" w:type="dxa"/>
          </w:tcPr>
          <w:p w:rsidR="000541DE" w:rsidRPr="00FF1159" w:rsidRDefault="000541DE" w:rsidP="0044041A">
            <w:pPr>
              <w:rPr>
                <w:sz w:val="23"/>
                <w:szCs w:val="23"/>
              </w:rPr>
            </w:pPr>
            <w:r w:rsidRPr="00FF1159">
              <w:rPr>
                <w:sz w:val="23"/>
                <w:szCs w:val="23"/>
              </w:rPr>
              <w:t>Employment rate of graduates</w:t>
            </w:r>
          </w:p>
        </w:tc>
        <w:tc>
          <w:tcPr>
            <w:tcW w:w="2340" w:type="dxa"/>
          </w:tcPr>
          <w:p w:rsidR="000541DE" w:rsidRPr="00FF1159" w:rsidRDefault="000541DE" w:rsidP="0044041A">
            <w:pPr>
              <w:rPr>
                <w:sz w:val="23"/>
                <w:szCs w:val="23"/>
              </w:rPr>
            </w:pPr>
            <w:r w:rsidRPr="00FF1159">
              <w:rPr>
                <w:sz w:val="23"/>
                <w:szCs w:val="23"/>
              </w:rPr>
              <w:t>MHEC follow-up survey of recent graduates</w:t>
            </w:r>
          </w:p>
        </w:tc>
        <w:tc>
          <w:tcPr>
            <w:tcW w:w="3600" w:type="dxa"/>
          </w:tcPr>
          <w:p w:rsidR="000541DE" w:rsidRPr="00FF1159" w:rsidRDefault="000541DE" w:rsidP="0044041A">
            <w:pPr>
              <w:rPr>
                <w:sz w:val="23"/>
                <w:szCs w:val="23"/>
              </w:rPr>
            </w:pPr>
            <w:r w:rsidRPr="00FF1159">
              <w:rPr>
                <w:sz w:val="23"/>
                <w:szCs w:val="23"/>
              </w:rPr>
              <w:t>The percentage of bachelor degree recipients who held full- or part-time jobs within one year of graduation. The denominator is based on the number of respondents to this question that indicated that they were employed or were currently seeking employment.</w:t>
            </w:r>
          </w:p>
        </w:tc>
        <w:tc>
          <w:tcPr>
            <w:tcW w:w="5220" w:type="dxa"/>
          </w:tcPr>
          <w:p w:rsidR="000541DE" w:rsidRPr="00FF1159" w:rsidRDefault="000541DE" w:rsidP="0044041A">
            <w:pPr>
              <w:rPr>
                <w:sz w:val="23"/>
                <w:szCs w:val="23"/>
              </w:rPr>
            </w:pPr>
            <w:r w:rsidRPr="00FF1159">
              <w:rPr>
                <w:sz w:val="23"/>
                <w:szCs w:val="23"/>
              </w:rPr>
              <w:t xml:space="preserve">Please refer to SU objective 1.3 for Alumni Survey control procedures.  </w:t>
            </w:r>
          </w:p>
        </w:tc>
      </w:tr>
      <w:tr w:rsidR="005C3EEA" w:rsidRPr="00FF1159">
        <w:tc>
          <w:tcPr>
            <w:tcW w:w="828" w:type="dxa"/>
          </w:tcPr>
          <w:p w:rsidR="005C3EEA" w:rsidRPr="00FF1159" w:rsidRDefault="002D2A81" w:rsidP="0044041A">
            <w:pPr>
              <w:rPr>
                <w:sz w:val="23"/>
                <w:szCs w:val="23"/>
              </w:rPr>
            </w:pPr>
            <w:r w:rsidRPr="00FF1159">
              <w:rPr>
                <w:sz w:val="23"/>
                <w:szCs w:val="23"/>
              </w:rPr>
              <w:lastRenderedPageBreak/>
              <w:t>2.3</w:t>
            </w:r>
          </w:p>
        </w:tc>
        <w:tc>
          <w:tcPr>
            <w:tcW w:w="720" w:type="dxa"/>
          </w:tcPr>
          <w:p w:rsidR="005C3EEA" w:rsidRPr="00FF1159" w:rsidRDefault="005C3EEA" w:rsidP="0044041A">
            <w:pPr>
              <w:rPr>
                <w:sz w:val="23"/>
                <w:szCs w:val="23"/>
              </w:rPr>
            </w:pPr>
            <w:r w:rsidRPr="00FF1159">
              <w:rPr>
                <w:sz w:val="23"/>
                <w:szCs w:val="23"/>
              </w:rPr>
              <w:t>1.2</w:t>
            </w:r>
          </w:p>
        </w:tc>
        <w:tc>
          <w:tcPr>
            <w:tcW w:w="1080" w:type="dxa"/>
          </w:tcPr>
          <w:p w:rsidR="005C3EEA" w:rsidRPr="00FF1159" w:rsidRDefault="005C3EEA" w:rsidP="002D2A81">
            <w:pPr>
              <w:rPr>
                <w:sz w:val="23"/>
                <w:szCs w:val="23"/>
              </w:rPr>
            </w:pPr>
            <w:r w:rsidRPr="00FF1159">
              <w:rPr>
                <w:sz w:val="23"/>
                <w:szCs w:val="23"/>
              </w:rPr>
              <w:t>Out</w:t>
            </w:r>
            <w:r w:rsidR="002D2A81" w:rsidRPr="00FF1159">
              <w:rPr>
                <w:sz w:val="23"/>
                <w:szCs w:val="23"/>
              </w:rPr>
              <w:t>put</w:t>
            </w:r>
          </w:p>
        </w:tc>
        <w:tc>
          <w:tcPr>
            <w:tcW w:w="2520" w:type="dxa"/>
          </w:tcPr>
          <w:p w:rsidR="00AD5641" w:rsidRDefault="00AD5641" w:rsidP="00AD5641">
            <w:pPr>
              <w:rPr>
                <w:sz w:val="23"/>
                <w:szCs w:val="23"/>
              </w:rPr>
            </w:pPr>
            <w:r>
              <w:rPr>
                <w:sz w:val="23"/>
                <w:szCs w:val="23"/>
              </w:rPr>
              <w:t>FY 16: 14-15 grads</w:t>
            </w:r>
          </w:p>
          <w:p w:rsidR="00AD5641" w:rsidRDefault="00AD5641" w:rsidP="00AD5641">
            <w:pPr>
              <w:rPr>
                <w:sz w:val="23"/>
                <w:szCs w:val="23"/>
              </w:rPr>
            </w:pPr>
            <w:r>
              <w:rPr>
                <w:sz w:val="23"/>
                <w:szCs w:val="23"/>
              </w:rPr>
              <w:t>FY 17: 15-16 grads</w:t>
            </w:r>
          </w:p>
          <w:p w:rsidR="00AD5641" w:rsidRDefault="00AD5641" w:rsidP="00AD5641">
            <w:pPr>
              <w:rPr>
                <w:sz w:val="23"/>
                <w:szCs w:val="23"/>
              </w:rPr>
            </w:pPr>
            <w:r>
              <w:rPr>
                <w:sz w:val="23"/>
                <w:szCs w:val="23"/>
              </w:rPr>
              <w:t xml:space="preserve">FY 18: 16-17 grads </w:t>
            </w:r>
          </w:p>
          <w:p w:rsidR="005C3EEA" w:rsidRPr="00FF1159" w:rsidRDefault="00AD5641" w:rsidP="00AD5641">
            <w:pPr>
              <w:rPr>
                <w:sz w:val="23"/>
                <w:szCs w:val="23"/>
              </w:rPr>
            </w:pPr>
            <w:r>
              <w:rPr>
                <w:sz w:val="23"/>
                <w:szCs w:val="23"/>
              </w:rPr>
              <w:t>FY 19: 17-18 grads</w:t>
            </w:r>
          </w:p>
        </w:tc>
        <w:tc>
          <w:tcPr>
            <w:tcW w:w="2700" w:type="dxa"/>
          </w:tcPr>
          <w:p w:rsidR="005C3EEA" w:rsidRPr="00FF1159" w:rsidRDefault="005C3EEA" w:rsidP="005C3EEA">
            <w:pPr>
              <w:rPr>
                <w:sz w:val="23"/>
                <w:szCs w:val="23"/>
              </w:rPr>
            </w:pPr>
            <w:r w:rsidRPr="00FF1159">
              <w:rPr>
                <w:sz w:val="23"/>
                <w:szCs w:val="23"/>
              </w:rPr>
              <w:t xml:space="preserve">Estimated number of Teacher Education graduates </w:t>
            </w:r>
          </w:p>
        </w:tc>
        <w:tc>
          <w:tcPr>
            <w:tcW w:w="2340" w:type="dxa"/>
          </w:tcPr>
          <w:p w:rsidR="005C3EEA" w:rsidRPr="00FF1159" w:rsidRDefault="005C3EEA" w:rsidP="008843C5">
            <w:pPr>
              <w:rPr>
                <w:sz w:val="23"/>
                <w:szCs w:val="23"/>
              </w:rPr>
            </w:pPr>
            <w:r w:rsidRPr="00FF1159">
              <w:rPr>
                <w:sz w:val="23"/>
                <w:szCs w:val="23"/>
              </w:rPr>
              <w:t>DIS file</w:t>
            </w:r>
          </w:p>
        </w:tc>
        <w:tc>
          <w:tcPr>
            <w:tcW w:w="3600" w:type="dxa"/>
          </w:tcPr>
          <w:p w:rsidR="005C3EEA" w:rsidRPr="00FF1159" w:rsidRDefault="005C3EEA" w:rsidP="008843C5">
            <w:pPr>
              <w:rPr>
                <w:sz w:val="23"/>
                <w:szCs w:val="23"/>
              </w:rPr>
            </w:pPr>
            <w:r w:rsidRPr="00FF1159">
              <w:rPr>
                <w:sz w:val="23"/>
                <w:szCs w:val="23"/>
              </w:rPr>
              <w:t xml:space="preserve">The number of all Bachelor’s and graduate degree recipients who received a degree (maj1, maj2, or maj3) in one of the following Teacher Education majors (HEGIS Code): </w:t>
            </w:r>
          </w:p>
          <w:p w:rsidR="005C3EEA" w:rsidRPr="00FF1159" w:rsidRDefault="006F6992" w:rsidP="008843C5">
            <w:pPr>
              <w:rPr>
                <w:sz w:val="23"/>
                <w:szCs w:val="23"/>
              </w:rPr>
            </w:pPr>
            <w:r w:rsidRPr="00FF1159">
              <w:rPr>
                <w:sz w:val="23"/>
                <w:szCs w:val="23"/>
              </w:rPr>
              <w:t>EDUC-08</w:t>
            </w:r>
            <w:r w:rsidR="005C3EEA" w:rsidRPr="00FF1159">
              <w:rPr>
                <w:sz w:val="23"/>
                <w:szCs w:val="23"/>
              </w:rPr>
              <w:t>01.00</w:t>
            </w:r>
          </w:p>
          <w:p w:rsidR="006F6992" w:rsidRPr="00FF1159" w:rsidRDefault="006F6992" w:rsidP="008843C5">
            <w:pPr>
              <w:rPr>
                <w:sz w:val="23"/>
                <w:szCs w:val="23"/>
              </w:rPr>
            </w:pPr>
            <w:r w:rsidRPr="00FF1159">
              <w:rPr>
                <w:sz w:val="23"/>
                <w:szCs w:val="23"/>
              </w:rPr>
              <w:t>EDLeadership-0827.00</w:t>
            </w:r>
          </w:p>
          <w:p w:rsidR="005C3EEA" w:rsidRPr="00FF1159" w:rsidRDefault="006F6992" w:rsidP="008843C5">
            <w:pPr>
              <w:rPr>
                <w:sz w:val="23"/>
                <w:szCs w:val="23"/>
              </w:rPr>
            </w:pPr>
            <w:r w:rsidRPr="00FF1159">
              <w:rPr>
                <w:sz w:val="23"/>
                <w:szCs w:val="23"/>
              </w:rPr>
              <w:t>MAT-0803.12</w:t>
            </w:r>
          </w:p>
          <w:p w:rsidR="005C3EEA" w:rsidRPr="00FF1159" w:rsidRDefault="006F6992" w:rsidP="008843C5">
            <w:pPr>
              <w:rPr>
                <w:sz w:val="23"/>
                <w:szCs w:val="23"/>
              </w:rPr>
            </w:pPr>
            <w:r w:rsidRPr="00FF1159">
              <w:rPr>
                <w:sz w:val="23"/>
                <w:szCs w:val="23"/>
              </w:rPr>
              <w:t>ECED</w:t>
            </w:r>
            <w:r w:rsidR="005C3EEA" w:rsidRPr="00FF1159">
              <w:rPr>
                <w:sz w:val="23"/>
                <w:szCs w:val="23"/>
              </w:rPr>
              <w:t>-</w:t>
            </w:r>
            <w:r w:rsidRPr="00FF1159">
              <w:rPr>
                <w:sz w:val="23"/>
                <w:szCs w:val="23"/>
              </w:rPr>
              <w:t>0823.00</w:t>
            </w:r>
          </w:p>
          <w:p w:rsidR="00854049" w:rsidRDefault="00854049" w:rsidP="008843C5">
            <w:pPr>
              <w:rPr>
                <w:sz w:val="23"/>
                <w:szCs w:val="23"/>
              </w:rPr>
            </w:pPr>
            <w:r>
              <w:rPr>
                <w:sz w:val="23"/>
                <w:szCs w:val="23"/>
              </w:rPr>
              <w:t>ELED-0802.00</w:t>
            </w:r>
          </w:p>
          <w:p w:rsidR="00854049" w:rsidRDefault="00854049" w:rsidP="008843C5">
            <w:pPr>
              <w:rPr>
                <w:sz w:val="23"/>
                <w:szCs w:val="23"/>
              </w:rPr>
            </w:pPr>
            <w:r>
              <w:rPr>
                <w:sz w:val="23"/>
                <w:szCs w:val="23"/>
              </w:rPr>
              <w:t>CHLT-0837.00</w:t>
            </w:r>
          </w:p>
          <w:p w:rsidR="006F6992" w:rsidRPr="00FF1159" w:rsidRDefault="006F6992" w:rsidP="008843C5">
            <w:pPr>
              <w:rPr>
                <w:sz w:val="23"/>
                <w:szCs w:val="23"/>
              </w:rPr>
            </w:pPr>
            <w:r w:rsidRPr="00FF1159">
              <w:rPr>
                <w:sz w:val="23"/>
                <w:szCs w:val="23"/>
              </w:rPr>
              <w:t>HEALTHED-0837.00</w:t>
            </w:r>
            <w:r w:rsidR="00854049" w:rsidRPr="00854049">
              <w:rPr>
                <w:i/>
                <w:sz w:val="23"/>
                <w:szCs w:val="23"/>
              </w:rPr>
              <w:t>*Secondary Ed tracks only</w:t>
            </w:r>
            <w:r w:rsidR="00854049">
              <w:rPr>
                <w:sz w:val="23"/>
                <w:szCs w:val="23"/>
              </w:rPr>
              <w:t>*</w:t>
            </w:r>
          </w:p>
          <w:p w:rsidR="005C3EEA" w:rsidRPr="00FF1159" w:rsidRDefault="005C3EEA" w:rsidP="008843C5">
            <w:pPr>
              <w:rPr>
                <w:sz w:val="23"/>
                <w:szCs w:val="23"/>
              </w:rPr>
            </w:pPr>
            <w:r w:rsidRPr="00FF1159">
              <w:rPr>
                <w:sz w:val="23"/>
                <w:szCs w:val="23"/>
              </w:rPr>
              <w:t>MATH</w:t>
            </w:r>
            <w:r w:rsidR="006F6992" w:rsidRPr="00FF1159">
              <w:rPr>
                <w:sz w:val="23"/>
                <w:szCs w:val="23"/>
              </w:rPr>
              <w:t>ED-0833</w:t>
            </w:r>
            <w:r w:rsidRPr="00FF1159">
              <w:rPr>
                <w:sz w:val="23"/>
                <w:szCs w:val="23"/>
              </w:rPr>
              <w:t>.00</w:t>
            </w:r>
          </w:p>
          <w:p w:rsidR="005C3EEA" w:rsidRPr="00FF1159" w:rsidRDefault="006F6992" w:rsidP="008843C5">
            <w:pPr>
              <w:rPr>
                <w:sz w:val="23"/>
                <w:szCs w:val="23"/>
              </w:rPr>
            </w:pPr>
            <w:r w:rsidRPr="00FF1159">
              <w:rPr>
                <w:sz w:val="23"/>
                <w:szCs w:val="23"/>
              </w:rPr>
              <w:t>PHYSED</w:t>
            </w:r>
            <w:r w:rsidR="005C3EEA" w:rsidRPr="00FF1159">
              <w:rPr>
                <w:sz w:val="23"/>
                <w:szCs w:val="23"/>
              </w:rPr>
              <w:t>-</w:t>
            </w:r>
            <w:r w:rsidRPr="00FF1159">
              <w:rPr>
                <w:sz w:val="23"/>
                <w:szCs w:val="23"/>
              </w:rPr>
              <w:t>0835.01</w:t>
            </w:r>
            <w:r w:rsidR="00854049" w:rsidRPr="00854049">
              <w:rPr>
                <w:i/>
                <w:sz w:val="23"/>
                <w:szCs w:val="23"/>
              </w:rPr>
              <w:t>*Secondary Ed tracks only*</w:t>
            </w:r>
          </w:p>
          <w:p w:rsidR="005C3EEA" w:rsidRDefault="006F6992" w:rsidP="008843C5">
            <w:pPr>
              <w:rPr>
                <w:sz w:val="23"/>
                <w:szCs w:val="23"/>
              </w:rPr>
            </w:pPr>
            <w:r w:rsidRPr="00FF1159">
              <w:rPr>
                <w:sz w:val="23"/>
                <w:szCs w:val="23"/>
              </w:rPr>
              <w:t>READ-0830</w:t>
            </w:r>
            <w:r w:rsidR="005C3EEA" w:rsidRPr="00FF1159">
              <w:rPr>
                <w:sz w:val="23"/>
                <w:szCs w:val="23"/>
              </w:rPr>
              <w:t>.00</w:t>
            </w:r>
          </w:p>
          <w:p w:rsidR="00925230" w:rsidRPr="00FF1159" w:rsidRDefault="00925230" w:rsidP="008843C5">
            <w:pPr>
              <w:rPr>
                <w:sz w:val="23"/>
                <w:szCs w:val="23"/>
              </w:rPr>
            </w:pPr>
            <w:r>
              <w:rPr>
                <w:sz w:val="23"/>
                <w:szCs w:val="23"/>
              </w:rPr>
              <w:t>CURR-0829.01</w:t>
            </w:r>
          </w:p>
          <w:p w:rsidR="005C3EEA" w:rsidRPr="00FF1159" w:rsidRDefault="00445554" w:rsidP="003F0890">
            <w:pPr>
              <w:rPr>
                <w:sz w:val="23"/>
                <w:szCs w:val="23"/>
              </w:rPr>
            </w:pPr>
            <w:r w:rsidRPr="00FF1159">
              <w:rPr>
                <w:sz w:val="23"/>
                <w:szCs w:val="23"/>
              </w:rPr>
              <w:t xml:space="preserve">*Students with a Secondary Education track of </w:t>
            </w:r>
            <w:r w:rsidR="003F0890" w:rsidRPr="00FF1159">
              <w:rPr>
                <w:sz w:val="23"/>
                <w:szCs w:val="23"/>
              </w:rPr>
              <w:t xml:space="preserve">PTCH, PSCD, SCED, or TCHR </w:t>
            </w:r>
            <w:r w:rsidRPr="00FF1159">
              <w:rPr>
                <w:sz w:val="23"/>
                <w:szCs w:val="23"/>
              </w:rPr>
              <w:t>are also included in these counts.</w:t>
            </w:r>
          </w:p>
        </w:tc>
        <w:tc>
          <w:tcPr>
            <w:tcW w:w="5220" w:type="dxa"/>
          </w:tcPr>
          <w:p w:rsidR="005C3EEA" w:rsidRPr="00FF1159" w:rsidRDefault="005C3EEA" w:rsidP="005C3EEA">
            <w:pPr>
              <w:rPr>
                <w:sz w:val="23"/>
                <w:szCs w:val="23"/>
              </w:rPr>
            </w:pPr>
            <w:r w:rsidRPr="00FF1159">
              <w:rPr>
                <w:sz w:val="23"/>
                <w:szCs w:val="23"/>
              </w:rPr>
              <w:t xml:space="preserve">The number of Teacher Education Bachelor’s and Master’s 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  UARA uses SPSS queries to extract the data from the DIS and alumni survey database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t>2.</w:t>
            </w:r>
            <w:r w:rsidR="002D2A81" w:rsidRPr="00FF1159">
              <w:rPr>
                <w:sz w:val="23"/>
                <w:szCs w:val="23"/>
              </w:rPr>
              <w:t>4</w:t>
            </w:r>
          </w:p>
        </w:tc>
        <w:tc>
          <w:tcPr>
            <w:tcW w:w="720" w:type="dxa"/>
          </w:tcPr>
          <w:p w:rsidR="005C3EEA" w:rsidRPr="00FF1159" w:rsidRDefault="005C3EEA">
            <w:pPr>
              <w:rPr>
                <w:sz w:val="23"/>
                <w:szCs w:val="23"/>
              </w:rPr>
            </w:pPr>
            <w:r w:rsidRPr="00FF1159">
              <w:rPr>
                <w:sz w:val="23"/>
                <w:szCs w:val="23"/>
              </w:rPr>
              <w:t>1.3</w:t>
            </w:r>
          </w:p>
        </w:tc>
        <w:tc>
          <w:tcPr>
            <w:tcW w:w="1080" w:type="dxa"/>
          </w:tcPr>
          <w:p w:rsidR="005C3EEA" w:rsidRPr="00FF1159" w:rsidRDefault="003F5B27" w:rsidP="002D2A81">
            <w:pPr>
              <w:rPr>
                <w:sz w:val="23"/>
                <w:szCs w:val="23"/>
              </w:rPr>
            </w:pPr>
            <w:r w:rsidRPr="00FF1159">
              <w:rPr>
                <w:sz w:val="23"/>
                <w:szCs w:val="23"/>
              </w:rPr>
              <w:t>Out</w:t>
            </w:r>
            <w:r w:rsidR="002D2A81" w:rsidRPr="00FF1159">
              <w:rPr>
                <w:sz w:val="23"/>
                <w:szCs w:val="23"/>
              </w:rPr>
              <w:t>put</w:t>
            </w:r>
          </w:p>
        </w:tc>
        <w:tc>
          <w:tcPr>
            <w:tcW w:w="2520" w:type="dxa"/>
          </w:tcPr>
          <w:p w:rsidR="00AD5641" w:rsidRDefault="00AD5641" w:rsidP="00AD5641">
            <w:pPr>
              <w:rPr>
                <w:sz w:val="23"/>
                <w:szCs w:val="23"/>
              </w:rPr>
            </w:pPr>
            <w:r>
              <w:rPr>
                <w:sz w:val="23"/>
                <w:szCs w:val="23"/>
              </w:rPr>
              <w:t>FY 16: 14-15 grads</w:t>
            </w:r>
          </w:p>
          <w:p w:rsidR="00AD5641" w:rsidRDefault="00AD5641" w:rsidP="00AD5641">
            <w:pPr>
              <w:rPr>
                <w:sz w:val="23"/>
                <w:szCs w:val="23"/>
              </w:rPr>
            </w:pPr>
            <w:r>
              <w:rPr>
                <w:sz w:val="23"/>
                <w:szCs w:val="23"/>
              </w:rPr>
              <w:t>FY 17: 15-16 grads</w:t>
            </w:r>
          </w:p>
          <w:p w:rsidR="00AD5641" w:rsidRDefault="00AD5641" w:rsidP="00AD5641">
            <w:pPr>
              <w:rPr>
                <w:sz w:val="23"/>
                <w:szCs w:val="23"/>
              </w:rPr>
            </w:pPr>
            <w:r>
              <w:rPr>
                <w:sz w:val="23"/>
                <w:szCs w:val="23"/>
              </w:rPr>
              <w:t xml:space="preserve">FY 18: 16-17 grads </w:t>
            </w:r>
          </w:p>
          <w:p w:rsidR="0020305C" w:rsidRPr="00FF1159" w:rsidRDefault="00AD5641" w:rsidP="00AD5641">
            <w:pPr>
              <w:rPr>
                <w:sz w:val="23"/>
                <w:szCs w:val="23"/>
              </w:rPr>
            </w:pPr>
            <w:r>
              <w:rPr>
                <w:sz w:val="23"/>
                <w:szCs w:val="23"/>
              </w:rPr>
              <w:t>FY 19: 17-18 grads</w:t>
            </w:r>
            <w:r w:rsidRPr="00FF1159">
              <w:rPr>
                <w:sz w:val="23"/>
                <w:szCs w:val="23"/>
              </w:rPr>
              <w:t xml:space="preserve"> </w:t>
            </w:r>
          </w:p>
          <w:p w:rsidR="00440DE4" w:rsidRPr="00FF1159" w:rsidRDefault="00440DE4" w:rsidP="00A40057">
            <w:pPr>
              <w:rPr>
                <w:sz w:val="23"/>
                <w:szCs w:val="23"/>
              </w:rPr>
            </w:pPr>
          </w:p>
          <w:p w:rsidR="005C3EEA" w:rsidRPr="00FF1159" w:rsidRDefault="005C3EEA" w:rsidP="00CA31FF">
            <w:pPr>
              <w:rPr>
                <w:sz w:val="23"/>
                <w:szCs w:val="23"/>
              </w:rPr>
            </w:pPr>
          </w:p>
          <w:p w:rsidR="005C3EEA" w:rsidRPr="00FF1159" w:rsidRDefault="005C3EEA" w:rsidP="00304460">
            <w:pPr>
              <w:rPr>
                <w:sz w:val="23"/>
                <w:szCs w:val="23"/>
              </w:rPr>
            </w:pPr>
          </w:p>
          <w:p w:rsidR="005C3EEA" w:rsidRPr="00FF1159" w:rsidRDefault="005C3EEA">
            <w:pPr>
              <w:rPr>
                <w:sz w:val="23"/>
                <w:szCs w:val="23"/>
              </w:rPr>
            </w:pPr>
          </w:p>
          <w:p w:rsidR="005C3EEA" w:rsidRPr="00FF1159" w:rsidRDefault="005C3EEA">
            <w:pPr>
              <w:rPr>
                <w:sz w:val="23"/>
                <w:szCs w:val="23"/>
              </w:rPr>
            </w:pPr>
          </w:p>
        </w:tc>
        <w:tc>
          <w:tcPr>
            <w:tcW w:w="2700" w:type="dxa"/>
          </w:tcPr>
          <w:p w:rsidR="005C3EEA" w:rsidRPr="00FF1159" w:rsidRDefault="005C3EEA" w:rsidP="000541DE">
            <w:pPr>
              <w:rPr>
                <w:sz w:val="23"/>
                <w:szCs w:val="23"/>
              </w:rPr>
            </w:pPr>
            <w:r w:rsidRPr="00FF1159">
              <w:rPr>
                <w:sz w:val="23"/>
                <w:szCs w:val="23"/>
              </w:rPr>
              <w:t xml:space="preserve">Estimated number of STEM graduates </w:t>
            </w:r>
          </w:p>
        </w:tc>
        <w:tc>
          <w:tcPr>
            <w:tcW w:w="2340" w:type="dxa"/>
          </w:tcPr>
          <w:p w:rsidR="005C3EEA" w:rsidRPr="00FF1159" w:rsidRDefault="005C3EEA">
            <w:pPr>
              <w:rPr>
                <w:sz w:val="23"/>
                <w:szCs w:val="23"/>
              </w:rPr>
            </w:pPr>
            <w:r w:rsidRPr="00FF1159">
              <w:rPr>
                <w:sz w:val="23"/>
                <w:szCs w:val="23"/>
              </w:rPr>
              <w:t>DIS file</w:t>
            </w:r>
          </w:p>
        </w:tc>
        <w:tc>
          <w:tcPr>
            <w:tcW w:w="3600" w:type="dxa"/>
          </w:tcPr>
          <w:p w:rsidR="005C3EEA" w:rsidRPr="00FF1159" w:rsidRDefault="005C3EEA">
            <w:pPr>
              <w:rPr>
                <w:sz w:val="23"/>
                <w:szCs w:val="23"/>
              </w:rPr>
            </w:pPr>
            <w:r w:rsidRPr="00FF1159">
              <w:rPr>
                <w:sz w:val="23"/>
                <w:szCs w:val="23"/>
              </w:rPr>
              <w:t xml:space="preserve">The number of all Bachelor’s and graduate degree recipients </w:t>
            </w:r>
            <w:r w:rsidR="00A33224" w:rsidRPr="00FF1159">
              <w:rPr>
                <w:sz w:val="23"/>
                <w:szCs w:val="23"/>
              </w:rPr>
              <w:t xml:space="preserve">(must have received a degree) </w:t>
            </w:r>
            <w:r w:rsidRPr="00FF1159">
              <w:rPr>
                <w:sz w:val="23"/>
                <w:szCs w:val="23"/>
              </w:rPr>
              <w:t>who received a degree (maj1, maj2, or maj3) in one of the following STEM majors (HEGIS Code)</w:t>
            </w:r>
            <w:r w:rsidR="009E1C8D" w:rsidRPr="00FF1159">
              <w:rPr>
                <w:sz w:val="23"/>
                <w:szCs w:val="23"/>
              </w:rPr>
              <w:t xml:space="preserve"> Do NOT include double majors</w:t>
            </w:r>
            <w:r w:rsidRPr="00FF1159">
              <w:rPr>
                <w:sz w:val="23"/>
                <w:szCs w:val="23"/>
              </w:rPr>
              <w:t xml:space="preserve">: </w:t>
            </w:r>
          </w:p>
          <w:p w:rsidR="005C3EEA" w:rsidRPr="00FF1159" w:rsidRDefault="005C3EEA">
            <w:pPr>
              <w:rPr>
                <w:sz w:val="23"/>
                <w:szCs w:val="23"/>
              </w:rPr>
            </w:pPr>
            <w:r w:rsidRPr="00FF1159">
              <w:rPr>
                <w:sz w:val="23"/>
                <w:szCs w:val="23"/>
              </w:rPr>
              <w:t>COSC-0701.00</w:t>
            </w:r>
          </w:p>
          <w:p w:rsidR="00A54FC4" w:rsidRPr="00FF1159" w:rsidRDefault="005C3EEA" w:rsidP="00A54FC4">
            <w:pPr>
              <w:rPr>
                <w:sz w:val="23"/>
                <w:szCs w:val="23"/>
              </w:rPr>
            </w:pPr>
            <w:r w:rsidRPr="00FF1159">
              <w:rPr>
                <w:sz w:val="23"/>
                <w:szCs w:val="23"/>
              </w:rPr>
              <w:t>BIOL</w:t>
            </w:r>
            <w:r w:rsidR="00A54FC4" w:rsidRPr="00FF1159">
              <w:rPr>
                <w:sz w:val="23"/>
                <w:szCs w:val="23"/>
              </w:rPr>
              <w:t xml:space="preserve"> &amp; Applied Biology-</w:t>
            </w:r>
          </w:p>
          <w:p w:rsidR="005C3EEA" w:rsidRPr="00FF1159" w:rsidRDefault="005C3EEA">
            <w:pPr>
              <w:rPr>
                <w:sz w:val="23"/>
                <w:szCs w:val="23"/>
              </w:rPr>
            </w:pPr>
            <w:r w:rsidRPr="00FF1159">
              <w:rPr>
                <w:sz w:val="23"/>
                <w:szCs w:val="23"/>
              </w:rPr>
              <w:t>-0401.00</w:t>
            </w:r>
            <w:r w:rsidR="0094739E" w:rsidRPr="00FF1159">
              <w:rPr>
                <w:sz w:val="23"/>
                <w:szCs w:val="23"/>
              </w:rPr>
              <w:t xml:space="preserve"> and 0401.01</w:t>
            </w:r>
          </w:p>
          <w:p w:rsidR="005C3EEA" w:rsidRPr="00FF1159" w:rsidRDefault="005C3EEA">
            <w:pPr>
              <w:rPr>
                <w:sz w:val="23"/>
                <w:szCs w:val="23"/>
              </w:rPr>
            </w:pPr>
            <w:r w:rsidRPr="00FF1159">
              <w:rPr>
                <w:sz w:val="23"/>
                <w:szCs w:val="23"/>
              </w:rPr>
              <w:lastRenderedPageBreak/>
              <w:t>ENVH-0420.01*discontinued</w:t>
            </w:r>
          </w:p>
          <w:p w:rsidR="005C3EEA" w:rsidRPr="00FF1159" w:rsidRDefault="005C3EEA">
            <w:pPr>
              <w:rPr>
                <w:sz w:val="23"/>
                <w:szCs w:val="23"/>
              </w:rPr>
            </w:pPr>
            <w:r w:rsidRPr="00FF1159">
              <w:rPr>
                <w:sz w:val="23"/>
                <w:szCs w:val="23"/>
              </w:rPr>
              <w:t>MATH-1701.00</w:t>
            </w:r>
          </w:p>
          <w:p w:rsidR="005C3EEA" w:rsidRPr="00FF1159" w:rsidRDefault="005C3EEA">
            <w:pPr>
              <w:rPr>
                <w:sz w:val="23"/>
                <w:szCs w:val="23"/>
              </w:rPr>
            </w:pPr>
            <w:r w:rsidRPr="00FF1159">
              <w:rPr>
                <w:sz w:val="23"/>
                <w:szCs w:val="23"/>
              </w:rPr>
              <w:t>INFO-0702.00</w:t>
            </w:r>
          </w:p>
          <w:p w:rsidR="005C3EEA" w:rsidRPr="00FF1159" w:rsidRDefault="005C3EEA">
            <w:pPr>
              <w:rPr>
                <w:sz w:val="23"/>
                <w:szCs w:val="23"/>
              </w:rPr>
            </w:pPr>
            <w:r w:rsidRPr="00FF1159">
              <w:rPr>
                <w:sz w:val="23"/>
                <w:szCs w:val="23"/>
              </w:rPr>
              <w:t>CHEM-1905.00</w:t>
            </w:r>
          </w:p>
          <w:p w:rsidR="005C3EEA" w:rsidRPr="00FF1159" w:rsidRDefault="005C3EEA">
            <w:pPr>
              <w:rPr>
                <w:sz w:val="23"/>
                <w:szCs w:val="23"/>
              </w:rPr>
            </w:pPr>
            <w:r w:rsidRPr="00FF1159">
              <w:rPr>
                <w:sz w:val="23"/>
                <w:szCs w:val="23"/>
              </w:rPr>
              <w:t>PHYS-1902.00</w:t>
            </w:r>
          </w:p>
          <w:p w:rsidR="005C3EEA" w:rsidRPr="00FF1159" w:rsidRDefault="005C3EEA">
            <w:pPr>
              <w:rPr>
                <w:sz w:val="23"/>
                <w:szCs w:val="23"/>
              </w:rPr>
            </w:pPr>
            <w:r w:rsidRPr="00FF1159">
              <w:rPr>
                <w:sz w:val="23"/>
                <w:szCs w:val="23"/>
              </w:rPr>
              <w:t>ERTH-1917.00</w:t>
            </w:r>
          </w:p>
          <w:p w:rsidR="005C3EEA" w:rsidRPr="00FF1159" w:rsidRDefault="006425C1">
            <w:pPr>
              <w:rPr>
                <w:sz w:val="23"/>
                <w:szCs w:val="23"/>
              </w:rPr>
            </w:pPr>
            <w:r w:rsidRPr="00FF1159">
              <w:rPr>
                <w:sz w:val="23"/>
                <w:szCs w:val="23"/>
              </w:rPr>
              <w:t>GEOG-2206.00</w:t>
            </w:r>
          </w:p>
          <w:p w:rsidR="006425C1" w:rsidRPr="00FF1159" w:rsidRDefault="006425C1">
            <w:pPr>
              <w:rPr>
                <w:sz w:val="23"/>
                <w:szCs w:val="23"/>
              </w:rPr>
            </w:pPr>
            <w:r w:rsidRPr="00FF1159">
              <w:rPr>
                <w:sz w:val="23"/>
                <w:szCs w:val="23"/>
              </w:rPr>
              <w:t>GIS-2206.04</w:t>
            </w:r>
          </w:p>
          <w:p w:rsidR="006F6992" w:rsidRPr="00FF1159" w:rsidRDefault="006F6992" w:rsidP="006F6992">
            <w:pPr>
              <w:rPr>
                <w:sz w:val="23"/>
                <w:szCs w:val="23"/>
              </w:rPr>
            </w:pPr>
            <w:r w:rsidRPr="00FF1159">
              <w:rPr>
                <w:sz w:val="23"/>
                <w:szCs w:val="23"/>
              </w:rPr>
              <w:t>MATHEducation-0833.00</w:t>
            </w:r>
          </w:p>
          <w:p w:rsidR="005C3EEA" w:rsidRPr="00FF1159" w:rsidRDefault="00B30F82" w:rsidP="00361C09">
            <w:pPr>
              <w:rPr>
                <w:sz w:val="23"/>
                <w:szCs w:val="23"/>
              </w:rPr>
            </w:pPr>
            <w:r w:rsidRPr="00FF1159">
              <w:rPr>
                <w:sz w:val="23"/>
                <w:szCs w:val="23"/>
              </w:rPr>
              <w:t>*May use IPEDS completion survey to calculate this rate</w:t>
            </w:r>
          </w:p>
        </w:tc>
        <w:tc>
          <w:tcPr>
            <w:tcW w:w="5220" w:type="dxa"/>
          </w:tcPr>
          <w:p w:rsidR="005C3EEA" w:rsidRPr="00FF1159" w:rsidRDefault="005C3EEA">
            <w:pPr>
              <w:rPr>
                <w:sz w:val="23"/>
                <w:szCs w:val="23"/>
              </w:rPr>
            </w:pPr>
            <w:bookmarkStart w:id="0" w:name="OLE_LINK1"/>
            <w:r w:rsidRPr="00FF1159">
              <w:rPr>
                <w:sz w:val="23"/>
                <w:szCs w:val="23"/>
              </w:rPr>
              <w:lastRenderedPageBreak/>
              <w:t>The number of STEM Bachelor’s and Master’s 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w:t>
            </w:r>
            <w:bookmarkEnd w:id="0"/>
            <w:r w:rsidRPr="00FF1159">
              <w:rPr>
                <w:sz w:val="23"/>
                <w:szCs w:val="23"/>
              </w:rPr>
              <w:t xml:space="preserve">  UARA uses SPSS queries </w:t>
            </w:r>
            <w:r w:rsidRPr="00FF1159">
              <w:rPr>
                <w:sz w:val="23"/>
                <w:szCs w:val="23"/>
              </w:rPr>
              <w:lastRenderedPageBreak/>
              <w:t xml:space="preserve">to extract the data from the DIS and alumni survey database in accordance with the operational definition.    </w:t>
            </w:r>
          </w:p>
        </w:tc>
      </w:tr>
      <w:tr w:rsidR="00614C2B" w:rsidRPr="00FF1159">
        <w:tc>
          <w:tcPr>
            <w:tcW w:w="828" w:type="dxa"/>
          </w:tcPr>
          <w:p w:rsidR="00614C2B" w:rsidRPr="00FF1159" w:rsidRDefault="002D2A81">
            <w:pPr>
              <w:rPr>
                <w:sz w:val="23"/>
                <w:szCs w:val="23"/>
              </w:rPr>
            </w:pPr>
            <w:r w:rsidRPr="00FF1159">
              <w:rPr>
                <w:sz w:val="23"/>
                <w:szCs w:val="23"/>
              </w:rPr>
              <w:lastRenderedPageBreak/>
              <w:t>2.5</w:t>
            </w:r>
          </w:p>
        </w:tc>
        <w:tc>
          <w:tcPr>
            <w:tcW w:w="720" w:type="dxa"/>
          </w:tcPr>
          <w:p w:rsidR="00614C2B" w:rsidRPr="00FF1159" w:rsidRDefault="00614C2B">
            <w:pPr>
              <w:rPr>
                <w:sz w:val="23"/>
                <w:szCs w:val="23"/>
              </w:rPr>
            </w:pPr>
            <w:r w:rsidRPr="00FF1159">
              <w:rPr>
                <w:sz w:val="23"/>
                <w:szCs w:val="23"/>
              </w:rPr>
              <w:t>1.4</w:t>
            </w:r>
          </w:p>
        </w:tc>
        <w:tc>
          <w:tcPr>
            <w:tcW w:w="1080" w:type="dxa"/>
          </w:tcPr>
          <w:p w:rsidR="00614C2B" w:rsidRPr="00FF1159" w:rsidRDefault="00614C2B" w:rsidP="002D2A81">
            <w:pPr>
              <w:rPr>
                <w:sz w:val="23"/>
                <w:szCs w:val="23"/>
              </w:rPr>
            </w:pPr>
            <w:r w:rsidRPr="00FF1159">
              <w:rPr>
                <w:sz w:val="23"/>
                <w:szCs w:val="23"/>
              </w:rPr>
              <w:t>Out</w:t>
            </w:r>
            <w:r w:rsidR="002D2A81" w:rsidRPr="00FF1159">
              <w:rPr>
                <w:sz w:val="23"/>
                <w:szCs w:val="23"/>
              </w:rPr>
              <w:t>put</w:t>
            </w:r>
          </w:p>
        </w:tc>
        <w:tc>
          <w:tcPr>
            <w:tcW w:w="2520" w:type="dxa"/>
          </w:tcPr>
          <w:p w:rsidR="00AD5641" w:rsidRDefault="00AD5641" w:rsidP="00AD5641">
            <w:pPr>
              <w:rPr>
                <w:sz w:val="23"/>
                <w:szCs w:val="23"/>
              </w:rPr>
            </w:pPr>
            <w:r>
              <w:rPr>
                <w:sz w:val="23"/>
                <w:szCs w:val="23"/>
              </w:rPr>
              <w:t>FY 16: 14-15 grads</w:t>
            </w:r>
          </w:p>
          <w:p w:rsidR="00AD5641" w:rsidRDefault="00AD5641" w:rsidP="00AD5641">
            <w:pPr>
              <w:rPr>
                <w:sz w:val="23"/>
                <w:szCs w:val="23"/>
              </w:rPr>
            </w:pPr>
            <w:r>
              <w:rPr>
                <w:sz w:val="23"/>
                <w:szCs w:val="23"/>
              </w:rPr>
              <w:t>FY 17: 15-16 grads</w:t>
            </w:r>
          </w:p>
          <w:p w:rsidR="00AD5641" w:rsidRDefault="00AD5641" w:rsidP="00AD5641">
            <w:pPr>
              <w:rPr>
                <w:sz w:val="23"/>
                <w:szCs w:val="23"/>
              </w:rPr>
            </w:pPr>
            <w:r>
              <w:rPr>
                <w:sz w:val="23"/>
                <w:szCs w:val="23"/>
              </w:rPr>
              <w:t xml:space="preserve">FY 18: 16-17 grads </w:t>
            </w:r>
          </w:p>
          <w:p w:rsidR="00614C2B" w:rsidRPr="00FF1159" w:rsidRDefault="00AD5641" w:rsidP="00AD5641">
            <w:pPr>
              <w:rPr>
                <w:sz w:val="23"/>
                <w:szCs w:val="23"/>
              </w:rPr>
            </w:pPr>
            <w:r>
              <w:rPr>
                <w:sz w:val="23"/>
                <w:szCs w:val="23"/>
              </w:rPr>
              <w:t>FY 19: 17-18 grads</w:t>
            </w:r>
            <w:r w:rsidRPr="00FF1159">
              <w:rPr>
                <w:sz w:val="23"/>
                <w:szCs w:val="23"/>
              </w:rPr>
              <w:t xml:space="preserve"> </w:t>
            </w:r>
          </w:p>
          <w:p w:rsidR="00614C2B" w:rsidRPr="00FF1159" w:rsidRDefault="00614C2B" w:rsidP="00614C2B">
            <w:pPr>
              <w:rPr>
                <w:sz w:val="23"/>
                <w:szCs w:val="23"/>
              </w:rPr>
            </w:pPr>
          </w:p>
          <w:p w:rsidR="00614C2B" w:rsidRPr="00FF1159" w:rsidRDefault="00614C2B" w:rsidP="00614C2B">
            <w:pPr>
              <w:rPr>
                <w:sz w:val="23"/>
                <w:szCs w:val="23"/>
              </w:rPr>
            </w:pPr>
          </w:p>
          <w:p w:rsidR="00614C2B" w:rsidRPr="00FF1159" w:rsidRDefault="00614C2B" w:rsidP="00614C2B">
            <w:pPr>
              <w:rPr>
                <w:sz w:val="23"/>
                <w:szCs w:val="23"/>
              </w:rPr>
            </w:pPr>
          </w:p>
        </w:tc>
        <w:tc>
          <w:tcPr>
            <w:tcW w:w="2700" w:type="dxa"/>
          </w:tcPr>
          <w:p w:rsidR="00614C2B" w:rsidRPr="00FF1159" w:rsidRDefault="00614C2B" w:rsidP="006929F7">
            <w:pPr>
              <w:rPr>
                <w:sz w:val="23"/>
                <w:szCs w:val="23"/>
              </w:rPr>
            </w:pPr>
            <w:r w:rsidRPr="00FF1159">
              <w:rPr>
                <w:sz w:val="23"/>
                <w:szCs w:val="23"/>
              </w:rPr>
              <w:t xml:space="preserve">Estimated number of </w:t>
            </w:r>
            <w:r w:rsidR="006929F7" w:rsidRPr="00FF1159">
              <w:rPr>
                <w:sz w:val="23"/>
                <w:szCs w:val="23"/>
              </w:rPr>
              <w:t>Nursing</w:t>
            </w:r>
            <w:r w:rsidRPr="00FF1159">
              <w:rPr>
                <w:sz w:val="23"/>
                <w:szCs w:val="23"/>
              </w:rPr>
              <w:t xml:space="preserve"> graduates </w:t>
            </w:r>
          </w:p>
        </w:tc>
        <w:tc>
          <w:tcPr>
            <w:tcW w:w="2340" w:type="dxa"/>
          </w:tcPr>
          <w:p w:rsidR="00614C2B" w:rsidRPr="00FF1159" w:rsidRDefault="00614C2B" w:rsidP="00614C2B">
            <w:pPr>
              <w:rPr>
                <w:sz w:val="23"/>
                <w:szCs w:val="23"/>
              </w:rPr>
            </w:pPr>
            <w:r w:rsidRPr="00FF1159">
              <w:rPr>
                <w:sz w:val="23"/>
                <w:szCs w:val="23"/>
              </w:rPr>
              <w:t>DIS file</w:t>
            </w:r>
          </w:p>
        </w:tc>
        <w:tc>
          <w:tcPr>
            <w:tcW w:w="3600" w:type="dxa"/>
          </w:tcPr>
          <w:p w:rsidR="00614C2B" w:rsidRPr="00FF1159" w:rsidRDefault="00614C2B" w:rsidP="00614C2B">
            <w:pPr>
              <w:rPr>
                <w:sz w:val="23"/>
                <w:szCs w:val="23"/>
              </w:rPr>
            </w:pPr>
            <w:r w:rsidRPr="00FF1159">
              <w:rPr>
                <w:sz w:val="23"/>
                <w:szCs w:val="23"/>
              </w:rPr>
              <w:t>The number of all Bachelor’s</w:t>
            </w:r>
            <w:r w:rsidR="00F1494C" w:rsidRPr="00FF1159">
              <w:rPr>
                <w:sz w:val="23"/>
                <w:szCs w:val="23"/>
              </w:rPr>
              <w:t xml:space="preserve"> and graduate</w:t>
            </w:r>
            <w:r w:rsidRPr="00FF1159">
              <w:rPr>
                <w:sz w:val="23"/>
                <w:szCs w:val="23"/>
              </w:rPr>
              <w:t xml:space="preserve"> degree recipients who received a degree (maj1, maj2, or maj3) in one of the following </w:t>
            </w:r>
            <w:r w:rsidR="00A946EE" w:rsidRPr="00FF1159">
              <w:rPr>
                <w:sz w:val="23"/>
                <w:szCs w:val="23"/>
              </w:rPr>
              <w:t>Nursing</w:t>
            </w:r>
            <w:r w:rsidRPr="00FF1159">
              <w:rPr>
                <w:sz w:val="23"/>
                <w:szCs w:val="23"/>
              </w:rPr>
              <w:t xml:space="preserve"> majors (HEGIS Code): </w:t>
            </w:r>
          </w:p>
          <w:p w:rsidR="00614C2B" w:rsidRPr="00FF1159" w:rsidRDefault="00614C2B" w:rsidP="00614C2B">
            <w:pPr>
              <w:rPr>
                <w:sz w:val="23"/>
                <w:szCs w:val="23"/>
              </w:rPr>
            </w:pPr>
            <w:r w:rsidRPr="00FF1159">
              <w:rPr>
                <w:sz w:val="23"/>
                <w:szCs w:val="23"/>
              </w:rPr>
              <w:t>NURS-1203.00</w:t>
            </w:r>
          </w:p>
          <w:p w:rsidR="00262BC0" w:rsidRPr="00FF1159" w:rsidRDefault="00262BC0" w:rsidP="00AA4D1B">
            <w:pPr>
              <w:rPr>
                <w:sz w:val="23"/>
                <w:szCs w:val="23"/>
              </w:rPr>
            </w:pPr>
            <w:r w:rsidRPr="00FF1159">
              <w:rPr>
                <w:sz w:val="23"/>
                <w:szCs w:val="23"/>
              </w:rPr>
              <w:t>*Note-second majors</w:t>
            </w:r>
            <w:r w:rsidR="00AA4D1B" w:rsidRPr="00FF1159">
              <w:rPr>
                <w:sz w:val="23"/>
                <w:szCs w:val="23"/>
              </w:rPr>
              <w:t xml:space="preserve"> and PBC</w:t>
            </w:r>
            <w:r w:rsidRPr="00FF1159">
              <w:rPr>
                <w:sz w:val="23"/>
                <w:szCs w:val="23"/>
              </w:rPr>
              <w:t xml:space="preserve"> are NOT included</w:t>
            </w:r>
            <w:r w:rsidR="00676642" w:rsidRPr="00FF1159">
              <w:rPr>
                <w:sz w:val="23"/>
                <w:szCs w:val="23"/>
              </w:rPr>
              <w:t xml:space="preserve">; can use IPEDS </w:t>
            </w:r>
            <w:r w:rsidR="009514BE" w:rsidRPr="00FF1159">
              <w:rPr>
                <w:sz w:val="23"/>
                <w:szCs w:val="23"/>
              </w:rPr>
              <w:t>completions survey</w:t>
            </w:r>
            <w:r w:rsidR="00676642" w:rsidRPr="00FF1159">
              <w:rPr>
                <w:sz w:val="23"/>
                <w:szCs w:val="23"/>
              </w:rPr>
              <w:t xml:space="preserve"> to get this number.</w:t>
            </w:r>
          </w:p>
        </w:tc>
        <w:tc>
          <w:tcPr>
            <w:tcW w:w="5220" w:type="dxa"/>
          </w:tcPr>
          <w:p w:rsidR="00614C2B" w:rsidRPr="00FF1159" w:rsidRDefault="00614C2B" w:rsidP="00614C2B">
            <w:pPr>
              <w:rPr>
                <w:sz w:val="23"/>
                <w:szCs w:val="23"/>
              </w:rPr>
            </w:pPr>
            <w:r w:rsidRPr="00FF1159">
              <w:rPr>
                <w:sz w:val="23"/>
                <w:szCs w:val="23"/>
              </w:rPr>
              <w:t xml:space="preserve">The number of Nursing Bachelor’s </w:t>
            </w:r>
            <w:r w:rsidR="00F1494C" w:rsidRPr="00FF1159">
              <w:rPr>
                <w:sz w:val="23"/>
                <w:szCs w:val="23"/>
              </w:rPr>
              <w:t xml:space="preserve">and graduate </w:t>
            </w:r>
            <w:r w:rsidRPr="00FF1159">
              <w:rPr>
                <w:sz w:val="23"/>
                <w:szCs w:val="23"/>
              </w:rPr>
              <w:t xml:space="preserve">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  UARA uses SPSS queries to extract the data from the DIS and alumni survey database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t>3.1</w:t>
            </w:r>
          </w:p>
        </w:tc>
        <w:tc>
          <w:tcPr>
            <w:tcW w:w="720" w:type="dxa"/>
          </w:tcPr>
          <w:p w:rsidR="005C3EEA" w:rsidRPr="00FF1159" w:rsidRDefault="005C3EEA">
            <w:pPr>
              <w:rPr>
                <w:sz w:val="23"/>
                <w:szCs w:val="23"/>
              </w:rPr>
            </w:pPr>
            <w:r w:rsidRPr="00FF1159">
              <w:rPr>
                <w:sz w:val="23"/>
                <w:szCs w:val="23"/>
              </w:rPr>
              <w:t>3.2</w:t>
            </w:r>
          </w:p>
        </w:tc>
        <w:tc>
          <w:tcPr>
            <w:tcW w:w="1080" w:type="dxa"/>
          </w:tcPr>
          <w:p w:rsidR="005C3EEA" w:rsidRPr="00FF1159" w:rsidRDefault="005C3EEA">
            <w:pPr>
              <w:rPr>
                <w:sz w:val="23"/>
                <w:szCs w:val="23"/>
              </w:rPr>
            </w:pPr>
            <w:r w:rsidRPr="00FF1159">
              <w:rPr>
                <w:sz w:val="23"/>
                <w:szCs w:val="23"/>
              </w:rPr>
              <w:t>Input</w:t>
            </w:r>
          </w:p>
        </w:tc>
        <w:tc>
          <w:tcPr>
            <w:tcW w:w="2520" w:type="dxa"/>
          </w:tcPr>
          <w:p w:rsidR="00592856" w:rsidRPr="00FF1159" w:rsidRDefault="00592856" w:rsidP="00A40057">
            <w:pPr>
              <w:rPr>
                <w:sz w:val="23"/>
                <w:szCs w:val="23"/>
              </w:rPr>
            </w:pPr>
            <w:r>
              <w:rPr>
                <w:sz w:val="23"/>
                <w:szCs w:val="23"/>
              </w:rPr>
              <w:t>FY 16: Fall 15</w:t>
            </w:r>
          </w:p>
          <w:p w:rsidR="005C3EEA" w:rsidRDefault="00790049">
            <w:pPr>
              <w:rPr>
                <w:sz w:val="23"/>
                <w:szCs w:val="23"/>
              </w:rPr>
            </w:pPr>
            <w:r>
              <w:rPr>
                <w:sz w:val="23"/>
                <w:szCs w:val="23"/>
              </w:rPr>
              <w:t>FY 17: Fall 16</w:t>
            </w:r>
          </w:p>
          <w:p w:rsidR="00097464" w:rsidRPr="00FF1159" w:rsidRDefault="00097464">
            <w:pPr>
              <w:rPr>
                <w:sz w:val="23"/>
                <w:szCs w:val="23"/>
              </w:rPr>
            </w:pPr>
            <w:r>
              <w:rPr>
                <w:sz w:val="23"/>
                <w:szCs w:val="23"/>
              </w:rPr>
              <w:t>FY 18: Fall 17</w:t>
            </w:r>
          </w:p>
          <w:p w:rsidR="00AD5641" w:rsidRDefault="00AD5641" w:rsidP="00AD5641">
            <w:pPr>
              <w:rPr>
                <w:sz w:val="23"/>
                <w:szCs w:val="23"/>
              </w:rPr>
            </w:pPr>
            <w:r>
              <w:rPr>
                <w:sz w:val="23"/>
                <w:szCs w:val="23"/>
              </w:rPr>
              <w:t>FY 1</w:t>
            </w:r>
            <w:r>
              <w:rPr>
                <w:sz w:val="23"/>
                <w:szCs w:val="23"/>
              </w:rPr>
              <w:t>9</w:t>
            </w:r>
            <w:r>
              <w:rPr>
                <w:sz w:val="23"/>
                <w:szCs w:val="23"/>
              </w:rPr>
              <w:t>: Fall 1</w:t>
            </w:r>
            <w:r>
              <w:rPr>
                <w:sz w:val="23"/>
                <w:szCs w:val="23"/>
              </w:rPr>
              <w:t>8</w:t>
            </w:r>
          </w:p>
          <w:p w:rsidR="005C3EEA" w:rsidRPr="00FF1159" w:rsidRDefault="005C3EEA">
            <w:pPr>
              <w:rPr>
                <w:sz w:val="23"/>
                <w:szCs w:val="23"/>
              </w:rPr>
            </w:pPr>
          </w:p>
        </w:tc>
        <w:tc>
          <w:tcPr>
            <w:tcW w:w="2700" w:type="dxa"/>
          </w:tcPr>
          <w:p w:rsidR="005C3EEA" w:rsidRPr="00FF1159" w:rsidRDefault="005C3EEA">
            <w:pPr>
              <w:rPr>
                <w:sz w:val="23"/>
                <w:szCs w:val="23"/>
              </w:rPr>
            </w:pPr>
            <w:r w:rsidRPr="00FF1159">
              <w:rPr>
                <w:sz w:val="23"/>
                <w:szCs w:val="23"/>
              </w:rPr>
              <w:t>Percentage of African-American undergraduates</w:t>
            </w:r>
          </w:p>
        </w:tc>
        <w:tc>
          <w:tcPr>
            <w:tcW w:w="2340" w:type="dxa"/>
          </w:tcPr>
          <w:p w:rsidR="005C3EEA" w:rsidRPr="00FF1159" w:rsidRDefault="005C3EEA">
            <w:pPr>
              <w:rPr>
                <w:sz w:val="23"/>
                <w:szCs w:val="23"/>
              </w:rPr>
            </w:pPr>
            <w:r w:rsidRPr="00FF1159">
              <w:rPr>
                <w:sz w:val="23"/>
                <w:szCs w:val="23"/>
              </w:rPr>
              <w:t>From SU Fact Books</w:t>
            </w:r>
            <w:r w:rsidR="00A9001E" w:rsidRPr="00FF1159">
              <w:rPr>
                <w:sz w:val="23"/>
                <w:szCs w:val="23"/>
              </w:rPr>
              <w:t xml:space="preserve"> (B-2.0)</w:t>
            </w:r>
            <w:r w:rsidRPr="00FF1159">
              <w:rPr>
                <w:sz w:val="23"/>
                <w:szCs w:val="23"/>
              </w:rPr>
              <w:t>; source is Enrollment Information System</w:t>
            </w:r>
          </w:p>
        </w:tc>
        <w:tc>
          <w:tcPr>
            <w:tcW w:w="3600" w:type="dxa"/>
          </w:tcPr>
          <w:p w:rsidR="005C3EEA" w:rsidRPr="00FF1159" w:rsidRDefault="005C3EEA">
            <w:pPr>
              <w:rPr>
                <w:sz w:val="23"/>
                <w:szCs w:val="23"/>
              </w:rPr>
            </w:pPr>
            <w:r w:rsidRPr="00FF1159">
              <w:rPr>
                <w:sz w:val="23"/>
                <w:szCs w:val="23"/>
              </w:rPr>
              <w:t>Total African-American undergraduates divided by the total number of undergraduates excluding students of unknown ethnicity.</w:t>
            </w:r>
          </w:p>
          <w:p w:rsidR="005C3EEA" w:rsidRPr="00FF1159" w:rsidRDefault="005C3EEA">
            <w:pPr>
              <w:rPr>
                <w:sz w:val="23"/>
                <w:szCs w:val="23"/>
              </w:rPr>
            </w:pPr>
          </w:p>
          <w:p w:rsidR="005C3EEA" w:rsidRPr="00FF1159" w:rsidRDefault="005C3EEA">
            <w:pPr>
              <w:rPr>
                <w:sz w:val="23"/>
                <w:szCs w:val="23"/>
              </w:rPr>
            </w:pPr>
          </w:p>
        </w:tc>
        <w:tc>
          <w:tcPr>
            <w:tcW w:w="5220" w:type="dxa"/>
          </w:tcPr>
          <w:p w:rsidR="005C3EEA" w:rsidRPr="00FF1159" w:rsidRDefault="005C3EEA">
            <w:pPr>
              <w:rPr>
                <w:sz w:val="23"/>
                <w:szCs w:val="23"/>
              </w:rPr>
            </w:pPr>
            <w:r w:rsidRPr="00FF1159">
              <w:rPr>
                <w:sz w:val="23"/>
                <w:szCs w:val="23"/>
              </w:rPr>
              <w:t xml:space="preserve">The EIS (Enrollment Information System) file is the source for these data.  The freeze date occurs at the end of drop/add, typically one week after the start of the semester.  An additional two weeks are allowed to resolve incorrect/missing data items before the census file is considered final.  Heavy focus is placed on collecting missing data for coop students from their home institution.  The PeopleSoft SQR used to generate the EIS was designed in 2003 according to </w:t>
            </w:r>
            <w:r w:rsidRPr="00FF1159">
              <w:rPr>
                <w:sz w:val="23"/>
                <w:szCs w:val="23"/>
              </w:rPr>
              <w:lastRenderedPageBreak/>
              <w:t xml:space="preserve">the existing MHEC-approved extract detail.  All data items are subject to analytical review, and statistics are cross-checked with Admissions, International Student Services., and the Registrar.   MHEC provides a secondary backup with their consistency/edit check procedures.  Any discrepancies are resolved.  UARA uses SPSS to extract the data from the EIS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lastRenderedPageBreak/>
              <w:t>3.2</w:t>
            </w:r>
          </w:p>
        </w:tc>
        <w:tc>
          <w:tcPr>
            <w:tcW w:w="720" w:type="dxa"/>
          </w:tcPr>
          <w:p w:rsidR="005C3EEA" w:rsidRPr="00FF1159" w:rsidRDefault="005C3EEA">
            <w:pPr>
              <w:rPr>
                <w:sz w:val="23"/>
                <w:szCs w:val="23"/>
              </w:rPr>
            </w:pPr>
            <w:r w:rsidRPr="00FF1159">
              <w:rPr>
                <w:sz w:val="23"/>
                <w:szCs w:val="23"/>
              </w:rPr>
              <w:t>3.1</w:t>
            </w:r>
          </w:p>
        </w:tc>
        <w:tc>
          <w:tcPr>
            <w:tcW w:w="1080" w:type="dxa"/>
          </w:tcPr>
          <w:p w:rsidR="005C3EEA" w:rsidRPr="00FF1159" w:rsidRDefault="005C3EEA">
            <w:pPr>
              <w:rPr>
                <w:sz w:val="23"/>
                <w:szCs w:val="23"/>
              </w:rPr>
            </w:pPr>
            <w:r w:rsidRPr="00FF1159">
              <w:rPr>
                <w:sz w:val="23"/>
                <w:szCs w:val="23"/>
              </w:rPr>
              <w:t>Input</w:t>
            </w:r>
          </w:p>
        </w:tc>
        <w:tc>
          <w:tcPr>
            <w:tcW w:w="2520" w:type="dxa"/>
          </w:tcPr>
          <w:p w:rsidR="00AD5641" w:rsidRPr="00FF1159" w:rsidRDefault="00AD5641" w:rsidP="00AD5641">
            <w:pPr>
              <w:rPr>
                <w:sz w:val="23"/>
                <w:szCs w:val="23"/>
              </w:rPr>
            </w:pPr>
            <w:r>
              <w:rPr>
                <w:sz w:val="23"/>
                <w:szCs w:val="23"/>
              </w:rPr>
              <w:t>FY 16: Fall 15</w:t>
            </w:r>
          </w:p>
          <w:p w:rsidR="00AD5641" w:rsidRDefault="00AD5641" w:rsidP="00AD5641">
            <w:pPr>
              <w:rPr>
                <w:sz w:val="23"/>
                <w:szCs w:val="23"/>
              </w:rPr>
            </w:pPr>
            <w:r>
              <w:rPr>
                <w:sz w:val="23"/>
                <w:szCs w:val="23"/>
              </w:rPr>
              <w:t>FY 17: Fall 16</w:t>
            </w:r>
          </w:p>
          <w:p w:rsidR="00AD5641" w:rsidRPr="00FF1159" w:rsidRDefault="00AD5641" w:rsidP="00AD5641">
            <w:pPr>
              <w:rPr>
                <w:sz w:val="23"/>
                <w:szCs w:val="23"/>
              </w:rPr>
            </w:pPr>
            <w:r>
              <w:rPr>
                <w:sz w:val="23"/>
                <w:szCs w:val="23"/>
              </w:rPr>
              <w:t>FY 18: Fall 17</w:t>
            </w:r>
          </w:p>
          <w:p w:rsidR="00AD5641" w:rsidRDefault="00AD5641" w:rsidP="00AD5641">
            <w:pPr>
              <w:rPr>
                <w:sz w:val="23"/>
                <w:szCs w:val="23"/>
              </w:rPr>
            </w:pPr>
            <w:r>
              <w:rPr>
                <w:sz w:val="23"/>
                <w:szCs w:val="23"/>
              </w:rPr>
              <w:t>FY 19: Fall 18</w:t>
            </w:r>
          </w:p>
          <w:p w:rsidR="00031D58" w:rsidRPr="00FF1159" w:rsidRDefault="00031D58" w:rsidP="007B56A2">
            <w:pPr>
              <w:rPr>
                <w:sz w:val="23"/>
                <w:szCs w:val="23"/>
              </w:rPr>
            </w:pPr>
          </w:p>
        </w:tc>
        <w:tc>
          <w:tcPr>
            <w:tcW w:w="2700" w:type="dxa"/>
          </w:tcPr>
          <w:p w:rsidR="005C3EEA" w:rsidRPr="00FF1159" w:rsidRDefault="005C3EEA">
            <w:pPr>
              <w:rPr>
                <w:sz w:val="23"/>
                <w:szCs w:val="23"/>
              </w:rPr>
            </w:pPr>
            <w:r w:rsidRPr="00FF1159">
              <w:rPr>
                <w:sz w:val="23"/>
                <w:szCs w:val="23"/>
              </w:rPr>
              <w:t>Percentage of minority undergraduates</w:t>
            </w:r>
          </w:p>
        </w:tc>
        <w:tc>
          <w:tcPr>
            <w:tcW w:w="2340" w:type="dxa"/>
          </w:tcPr>
          <w:p w:rsidR="005C3EEA" w:rsidRPr="00FF1159" w:rsidRDefault="005C3EEA">
            <w:pPr>
              <w:rPr>
                <w:sz w:val="23"/>
                <w:szCs w:val="23"/>
              </w:rPr>
            </w:pPr>
            <w:r w:rsidRPr="00FF1159">
              <w:rPr>
                <w:sz w:val="23"/>
                <w:szCs w:val="23"/>
              </w:rPr>
              <w:t>From SU Fact Books; source is Enrollment Information System</w:t>
            </w:r>
          </w:p>
        </w:tc>
        <w:tc>
          <w:tcPr>
            <w:tcW w:w="3600" w:type="dxa"/>
          </w:tcPr>
          <w:p w:rsidR="005C3EEA" w:rsidRPr="00FF1159" w:rsidRDefault="005C3EEA" w:rsidP="00E446B5">
            <w:pPr>
              <w:rPr>
                <w:sz w:val="23"/>
                <w:szCs w:val="23"/>
              </w:rPr>
            </w:pPr>
            <w:r w:rsidRPr="00FF1159">
              <w:rPr>
                <w:sz w:val="23"/>
                <w:szCs w:val="23"/>
              </w:rPr>
              <w:t xml:space="preserve">The sum of all minority undergraduates, which includes the race/ethnicities of African-American, Hispanic, Asian-American, Native American, </w:t>
            </w:r>
            <w:r w:rsidR="00E446B5" w:rsidRPr="00FF1159">
              <w:rPr>
                <w:sz w:val="23"/>
                <w:szCs w:val="23"/>
              </w:rPr>
              <w:t>and students of Two or More races</w:t>
            </w:r>
            <w:r w:rsidR="00E22F0F" w:rsidRPr="00FF1159">
              <w:rPr>
                <w:sz w:val="23"/>
                <w:szCs w:val="23"/>
              </w:rPr>
              <w:t xml:space="preserve"> </w:t>
            </w:r>
            <w:r w:rsidRPr="00FF1159">
              <w:rPr>
                <w:sz w:val="23"/>
                <w:szCs w:val="23"/>
              </w:rPr>
              <w:t>divided by the total number of undergraduates excluding students of unknown ethnicity.</w:t>
            </w:r>
          </w:p>
        </w:tc>
        <w:tc>
          <w:tcPr>
            <w:tcW w:w="5220" w:type="dxa"/>
          </w:tcPr>
          <w:p w:rsidR="005C3EEA" w:rsidRPr="00FF1159" w:rsidRDefault="005C3EEA">
            <w:pPr>
              <w:rPr>
                <w:sz w:val="23"/>
                <w:szCs w:val="23"/>
              </w:rPr>
            </w:pPr>
            <w:r w:rsidRPr="00FF1159">
              <w:rPr>
                <w:sz w:val="23"/>
                <w:szCs w:val="23"/>
              </w:rPr>
              <w:t xml:space="preserve">The EIS (Enrollment Information System) file is the source for these data.  The freeze date occurs at the end of drop/add, typically one week after the start of the semester.  An additional two weeks are allowed to resolve incorrect/missing data items before the census file is considered final.  Heavy focus is placed on collecting missing data for coop students from their home institution.  The PeopleSoft SQR used to generate the EIS was designed in 2003 according to the existing MHEC-approved extract detail.  All data items are subject to analytical review, and statistics are cross-checked with Admissions, International Student Services, and the Registrar.   MHEC provides a secondary backup with their consistency/edit check procedures.  Any discrepancies are resolved.  UARA uses SPSS to extract the data from the EIS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t>3.3</w:t>
            </w:r>
          </w:p>
        </w:tc>
        <w:tc>
          <w:tcPr>
            <w:tcW w:w="720" w:type="dxa"/>
          </w:tcPr>
          <w:p w:rsidR="005C3EEA" w:rsidRPr="00FF1159" w:rsidRDefault="005C3EEA">
            <w:pPr>
              <w:rPr>
                <w:sz w:val="23"/>
                <w:szCs w:val="23"/>
              </w:rPr>
            </w:pPr>
            <w:r w:rsidRPr="00FF1159">
              <w:rPr>
                <w:sz w:val="23"/>
                <w:szCs w:val="23"/>
              </w:rPr>
              <w:t>3.7</w:t>
            </w:r>
          </w:p>
        </w:tc>
        <w:tc>
          <w:tcPr>
            <w:tcW w:w="1080" w:type="dxa"/>
          </w:tcPr>
          <w:p w:rsidR="005C3EEA" w:rsidRPr="00FF1159" w:rsidRDefault="005C3EEA">
            <w:pPr>
              <w:rPr>
                <w:sz w:val="23"/>
                <w:szCs w:val="23"/>
              </w:rPr>
            </w:pPr>
            <w:r w:rsidRPr="00FF1159">
              <w:rPr>
                <w:sz w:val="23"/>
                <w:szCs w:val="23"/>
              </w:rPr>
              <w:t>Input</w:t>
            </w:r>
          </w:p>
        </w:tc>
        <w:tc>
          <w:tcPr>
            <w:tcW w:w="2520" w:type="dxa"/>
          </w:tcPr>
          <w:p w:rsidR="005C3EEA" w:rsidRPr="00FF1159" w:rsidRDefault="005C3EEA">
            <w:pPr>
              <w:rPr>
                <w:sz w:val="23"/>
                <w:szCs w:val="23"/>
              </w:rPr>
            </w:pPr>
            <w:r w:rsidRPr="00FF1159">
              <w:rPr>
                <w:sz w:val="23"/>
                <w:szCs w:val="23"/>
              </w:rPr>
              <w:t xml:space="preserve">Fiscal year basis- Current % based on </w:t>
            </w:r>
            <w:r w:rsidR="00BA44C2" w:rsidRPr="00FF1159">
              <w:rPr>
                <w:sz w:val="23"/>
                <w:szCs w:val="23"/>
              </w:rPr>
              <w:t xml:space="preserve">students enrolled in </w:t>
            </w:r>
            <w:r w:rsidR="00271575" w:rsidRPr="00FF1159">
              <w:rPr>
                <w:sz w:val="23"/>
                <w:szCs w:val="23"/>
              </w:rPr>
              <w:t>Fall 201</w:t>
            </w:r>
            <w:r w:rsidR="00AD5641">
              <w:rPr>
                <w:sz w:val="23"/>
                <w:szCs w:val="23"/>
              </w:rPr>
              <w:t>7</w:t>
            </w:r>
            <w:r w:rsidR="00BA44C2" w:rsidRPr="00FF1159">
              <w:rPr>
                <w:sz w:val="23"/>
                <w:szCs w:val="23"/>
              </w:rPr>
              <w:t>.</w:t>
            </w:r>
            <w:r w:rsidRPr="00FF1159">
              <w:rPr>
                <w:sz w:val="23"/>
                <w:szCs w:val="23"/>
              </w:rPr>
              <w:t xml:space="preserve"> </w:t>
            </w:r>
          </w:p>
          <w:p w:rsidR="005C3EEA" w:rsidRPr="00FF1159" w:rsidRDefault="005C3EEA">
            <w:pPr>
              <w:rPr>
                <w:sz w:val="23"/>
                <w:szCs w:val="23"/>
              </w:rPr>
            </w:pPr>
          </w:p>
        </w:tc>
        <w:tc>
          <w:tcPr>
            <w:tcW w:w="2700" w:type="dxa"/>
          </w:tcPr>
          <w:p w:rsidR="005C3EEA" w:rsidRPr="00FF1159" w:rsidRDefault="005C3EEA">
            <w:pPr>
              <w:rPr>
                <w:sz w:val="23"/>
                <w:szCs w:val="23"/>
              </w:rPr>
            </w:pPr>
            <w:r w:rsidRPr="00FF1159">
              <w:rPr>
                <w:sz w:val="23"/>
                <w:szCs w:val="23"/>
              </w:rPr>
              <w:t>% of economically disadvantaged students attending SU</w:t>
            </w:r>
          </w:p>
        </w:tc>
        <w:tc>
          <w:tcPr>
            <w:tcW w:w="2340" w:type="dxa"/>
          </w:tcPr>
          <w:p w:rsidR="005C3EEA" w:rsidRPr="00FF1159" w:rsidRDefault="005C3EEA">
            <w:pPr>
              <w:rPr>
                <w:sz w:val="23"/>
                <w:szCs w:val="23"/>
              </w:rPr>
            </w:pPr>
            <w:r w:rsidRPr="00FF1159">
              <w:rPr>
                <w:sz w:val="23"/>
                <w:szCs w:val="23"/>
              </w:rPr>
              <w:t>Common Data Set (refer to US News and World Report, SU submissions)</w:t>
            </w:r>
          </w:p>
        </w:tc>
        <w:tc>
          <w:tcPr>
            <w:tcW w:w="3600" w:type="dxa"/>
          </w:tcPr>
          <w:p w:rsidR="005C3EEA" w:rsidRPr="00FF1159" w:rsidRDefault="005C3EEA">
            <w:pPr>
              <w:rPr>
                <w:sz w:val="23"/>
                <w:szCs w:val="23"/>
              </w:rPr>
            </w:pPr>
            <w:r w:rsidRPr="00FF1159">
              <w:rPr>
                <w:sz w:val="23"/>
                <w:szCs w:val="23"/>
              </w:rPr>
              <w:t xml:space="preserve">Number of degree-seeking undergraduate students, both full- and part-time, who applied for financial aid and who were determined to have financial need (from line H2c of the Common Data Set) divided by the total number of </w:t>
            </w:r>
            <w:r w:rsidRPr="00FF1159">
              <w:rPr>
                <w:sz w:val="23"/>
                <w:szCs w:val="23"/>
              </w:rPr>
              <w:lastRenderedPageBreak/>
              <w:t>degree-seeking undergraduates (line H2a).</w:t>
            </w:r>
          </w:p>
          <w:p w:rsidR="005C3EEA" w:rsidRPr="00FF1159" w:rsidRDefault="005C3EEA">
            <w:pPr>
              <w:rPr>
                <w:sz w:val="23"/>
                <w:szCs w:val="23"/>
              </w:rPr>
            </w:pPr>
          </w:p>
        </w:tc>
        <w:tc>
          <w:tcPr>
            <w:tcW w:w="5220" w:type="dxa"/>
          </w:tcPr>
          <w:p w:rsidR="005C3EEA" w:rsidRPr="00FF1159" w:rsidRDefault="005C3EEA" w:rsidP="00E577FD">
            <w:r w:rsidRPr="00FF1159">
              <w:lastRenderedPageBreak/>
              <w:t xml:space="preserve">Data are reported using the definition established by USM and taken from the Common Data Set, which is a is a collaborative effort among the higher education community, the College Board, Thomson Peterson's, and U.S. News &amp; World Report, to develop clear, standard data items and definitions for reporting among U.S. higher </w:t>
            </w:r>
            <w:r w:rsidRPr="00FF1159">
              <w:lastRenderedPageBreak/>
              <w:t xml:space="preserve">education institutions--CDS definitions typically align with the U.S. Department of Education’s integrated postsecondary education data system (IPEDS).  SU’s Financial Aid office prepares this portion of the CDS for University Analysis, Reporting, and Assessment using financial aid data compiled and reported in accordance with MHEC guidelines.  The data is generated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lastRenderedPageBreak/>
              <w:t>4.1</w:t>
            </w:r>
          </w:p>
        </w:tc>
        <w:tc>
          <w:tcPr>
            <w:tcW w:w="720" w:type="dxa"/>
          </w:tcPr>
          <w:p w:rsidR="005C3EEA" w:rsidRPr="00FF1159" w:rsidRDefault="005C3EEA">
            <w:pPr>
              <w:rPr>
                <w:sz w:val="23"/>
                <w:szCs w:val="23"/>
              </w:rPr>
            </w:pPr>
            <w:r w:rsidRPr="00FF1159">
              <w:t>3.3, 3.4, 4.1</w:t>
            </w:r>
          </w:p>
        </w:tc>
        <w:tc>
          <w:tcPr>
            <w:tcW w:w="1080" w:type="dxa"/>
          </w:tcPr>
          <w:p w:rsidR="005C3EEA" w:rsidRPr="00FF1159" w:rsidRDefault="005C3EEA">
            <w:pPr>
              <w:rPr>
                <w:sz w:val="23"/>
                <w:szCs w:val="23"/>
              </w:rPr>
            </w:pPr>
            <w:r w:rsidRPr="00FF1159">
              <w:t>Output</w:t>
            </w:r>
          </w:p>
        </w:tc>
        <w:tc>
          <w:tcPr>
            <w:tcW w:w="2520" w:type="dxa"/>
          </w:tcPr>
          <w:p w:rsidR="00592856" w:rsidRDefault="00592856" w:rsidP="002F19F8">
            <w:pPr>
              <w:rPr>
                <w:sz w:val="23"/>
                <w:szCs w:val="23"/>
              </w:rPr>
            </w:pPr>
            <w:r>
              <w:rPr>
                <w:sz w:val="23"/>
                <w:szCs w:val="23"/>
              </w:rPr>
              <w:t>FY 16: 2014 cohort</w:t>
            </w:r>
          </w:p>
          <w:p w:rsidR="00790049" w:rsidRDefault="00790049" w:rsidP="002F19F8">
            <w:pPr>
              <w:rPr>
                <w:sz w:val="23"/>
                <w:szCs w:val="23"/>
              </w:rPr>
            </w:pPr>
            <w:r>
              <w:rPr>
                <w:sz w:val="23"/>
                <w:szCs w:val="23"/>
              </w:rPr>
              <w:t>FY 17: 2015 cohort</w:t>
            </w:r>
          </w:p>
          <w:p w:rsidR="00097464" w:rsidRDefault="00097464" w:rsidP="002F19F8">
            <w:pPr>
              <w:rPr>
                <w:sz w:val="23"/>
                <w:szCs w:val="23"/>
              </w:rPr>
            </w:pPr>
            <w:r>
              <w:rPr>
                <w:sz w:val="23"/>
                <w:szCs w:val="23"/>
              </w:rPr>
              <w:t>FY 18: 2016 cohort</w:t>
            </w:r>
          </w:p>
          <w:p w:rsidR="00AD5641" w:rsidRDefault="00AD5641" w:rsidP="00AD5641">
            <w:pPr>
              <w:rPr>
                <w:sz w:val="23"/>
                <w:szCs w:val="23"/>
              </w:rPr>
            </w:pPr>
            <w:r>
              <w:rPr>
                <w:sz w:val="23"/>
                <w:szCs w:val="23"/>
              </w:rPr>
              <w:t>FY 1</w:t>
            </w:r>
            <w:r>
              <w:rPr>
                <w:sz w:val="23"/>
                <w:szCs w:val="23"/>
              </w:rPr>
              <w:t>9</w:t>
            </w:r>
            <w:r>
              <w:rPr>
                <w:sz w:val="23"/>
                <w:szCs w:val="23"/>
              </w:rPr>
              <w:t>: 201</w:t>
            </w:r>
            <w:r>
              <w:rPr>
                <w:sz w:val="23"/>
                <w:szCs w:val="23"/>
              </w:rPr>
              <w:t>7</w:t>
            </w:r>
            <w:r>
              <w:rPr>
                <w:sz w:val="23"/>
                <w:szCs w:val="23"/>
              </w:rPr>
              <w:t xml:space="preserve"> cohort</w:t>
            </w:r>
          </w:p>
          <w:p w:rsidR="00AD5641" w:rsidRPr="00FF1159" w:rsidRDefault="00AD5641" w:rsidP="002F19F8">
            <w:pPr>
              <w:rPr>
                <w:sz w:val="23"/>
                <w:szCs w:val="23"/>
              </w:rPr>
            </w:pPr>
          </w:p>
        </w:tc>
        <w:tc>
          <w:tcPr>
            <w:tcW w:w="2700" w:type="dxa"/>
          </w:tcPr>
          <w:p w:rsidR="005C3EEA" w:rsidRPr="00FF1159" w:rsidRDefault="005C3EEA">
            <w:pPr>
              <w:rPr>
                <w:sz w:val="23"/>
                <w:szCs w:val="23"/>
              </w:rPr>
            </w:pPr>
            <w:r w:rsidRPr="00FF1159">
              <w:rPr>
                <w:sz w:val="23"/>
                <w:szCs w:val="23"/>
              </w:rPr>
              <w:t>Second year retention rate:  all students</w:t>
            </w:r>
          </w:p>
        </w:tc>
        <w:tc>
          <w:tcPr>
            <w:tcW w:w="2340" w:type="dxa"/>
          </w:tcPr>
          <w:p w:rsidR="005C3EEA" w:rsidRPr="00FF1159" w:rsidRDefault="005C3EEA">
            <w:pPr>
              <w:rPr>
                <w:sz w:val="23"/>
                <w:szCs w:val="23"/>
              </w:rPr>
            </w:pPr>
            <w:r w:rsidRPr="00FF1159">
              <w:rPr>
                <w:sz w:val="23"/>
                <w:szCs w:val="23"/>
              </w:rPr>
              <w:t>EIS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 xml:space="preserve">The percentage of first-time, full-time degree-seeking undergraduates who re-enrolled at any Maryland four-year institution one year after matriculation. </w:t>
            </w:r>
          </w:p>
        </w:tc>
        <w:tc>
          <w:tcPr>
            <w:tcW w:w="5220" w:type="dxa"/>
            <w:vAlign w:val="center"/>
          </w:tcPr>
          <w:p w:rsidR="005C3EEA" w:rsidRPr="00FF1159" w:rsidRDefault="005C3EEA" w:rsidP="006F20E5">
            <w:pPr>
              <w:rPr>
                <w:b/>
              </w:rPr>
            </w:pPr>
            <w:r w:rsidRPr="00FF1159">
              <w:t xml:space="preserve">SU annually receives retention and graduation rate data from the Maryland Higher Education Commission (MHEC).  Each Spring, the MHEC prepares second-year retention and six-year graduation rate data for the most recent applicable Salisbury University cohorts of all freshmen students, African-American freshmen students, and minority freshmen students.  These data are reviewed and compared with internally prepared rates using the same data files (EIS and DIS) that MHEC uses to prepare their rates.  Any discrepancies are resolved.   </w:t>
            </w:r>
          </w:p>
        </w:tc>
      </w:tr>
      <w:tr w:rsidR="005C3EEA" w:rsidRPr="00FF1159">
        <w:tc>
          <w:tcPr>
            <w:tcW w:w="828" w:type="dxa"/>
          </w:tcPr>
          <w:p w:rsidR="005C3EEA" w:rsidRPr="00FF1159" w:rsidRDefault="005C3EEA">
            <w:pPr>
              <w:rPr>
                <w:sz w:val="23"/>
                <w:szCs w:val="23"/>
              </w:rPr>
            </w:pPr>
            <w:r w:rsidRPr="00FF1159">
              <w:rPr>
                <w:sz w:val="23"/>
                <w:szCs w:val="23"/>
              </w:rPr>
              <w:t>4.2</w:t>
            </w:r>
          </w:p>
        </w:tc>
        <w:tc>
          <w:tcPr>
            <w:tcW w:w="720" w:type="dxa"/>
          </w:tcPr>
          <w:p w:rsidR="005C3EEA" w:rsidRPr="00FF1159" w:rsidRDefault="005C3EEA">
            <w:pPr>
              <w:rPr>
                <w:sz w:val="23"/>
                <w:szCs w:val="23"/>
              </w:rPr>
            </w:pPr>
            <w:r w:rsidRPr="00FF1159">
              <w:t>3.3, 3.4, 4.1</w:t>
            </w:r>
          </w:p>
        </w:tc>
        <w:tc>
          <w:tcPr>
            <w:tcW w:w="1080" w:type="dxa"/>
          </w:tcPr>
          <w:p w:rsidR="005C3EEA" w:rsidRPr="00FF1159" w:rsidRDefault="005C3EEA">
            <w:r w:rsidRPr="00FF1159">
              <w:t>Output</w:t>
            </w:r>
          </w:p>
        </w:tc>
        <w:tc>
          <w:tcPr>
            <w:tcW w:w="2520" w:type="dxa"/>
          </w:tcPr>
          <w:p w:rsidR="00AD5641" w:rsidRDefault="00AD5641" w:rsidP="00AD5641">
            <w:pPr>
              <w:rPr>
                <w:sz w:val="23"/>
                <w:szCs w:val="23"/>
              </w:rPr>
            </w:pPr>
            <w:r>
              <w:rPr>
                <w:sz w:val="23"/>
                <w:szCs w:val="23"/>
              </w:rPr>
              <w:t>FY 16: 2014 cohort</w:t>
            </w:r>
          </w:p>
          <w:p w:rsidR="00AD5641" w:rsidRDefault="00AD5641" w:rsidP="00AD5641">
            <w:pPr>
              <w:rPr>
                <w:sz w:val="23"/>
                <w:szCs w:val="23"/>
              </w:rPr>
            </w:pPr>
            <w:r>
              <w:rPr>
                <w:sz w:val="23"/>
                <w:szCs w:val="23"/>
              </w:rPr>
              <w:t>FY 17: 2015 cohort</w:t>
            </w:r>
          </w:p>
          <w:p w:rsidR="00AD5641" w:rsidRDefault="00AD5641" w:rsidP="00AD5641">
            <w:pPr>
              <w:rPr>
                <w:sz w:val="23"/>
                <w:szCs w:val="23"/>
              </w:rPr>
            </w:pPr>
            <w:r>
              <w:rPr>
                <w:sz w:val="23"/>
                <w:szCs w:val="23"/>
              </w:rPr>
              <w:t>FY 18: 2016 cohort</w:t>
            </w:r>
          </w:p>
          <w:p w:rsidR="00AD5641" w:rsidRDefault="00AD5641" w:rsidP="00AD5641">
            <w:pPr>
              <w:rPr>
                <w:sz w:val="23"/>
                <w:szCs w:val="23"/>
              </w:rPr>
            </w:pPr>
            <w:r>
              <w:rPr>
                <w:sz w:val="23"/>
                <w:szCs w:val="23"/>
              </w:rPr>
              <w:t>FY 19: 2017 cohort</w:t>
            </w:r>
          </w:p>
          <w:p w:rsidR="00790049" w:rsidRPr="00FF1159" w:rsidRDefault="00790049" w:rsidP="00097464"/>
        </w:tc>
        <w:tc>
          <w:tcPr>
            <w:tcW w:w="2700" w:type="dxa"/>
          </w:tcPr>
          <w:p w:rsidR="005C3EEA" w:rsidRPr="00FF1159" w:rsidRDefault="005C3EEA">
            <w:pPr>
              <w:rPr>
                <w:sz w:val="23"/>
                <w:szCs w:val="23"/>
              </w:rPr>
            </w:pPr>
            <w:r w:rsidRPr="00FF1159">
              <w:rPr>
                <w:sz w:val="23"/>
                <w:szCs w:val="23"/>
              </w:rPr>
              <w:t>Second year retention rate:  African-American students</w:t>
            </w:r>
          </w:p>
        </w:tc>
        <w:tc>
          <w:tcPr>
            <w:tcW w:w="2340" w:type="dxa"/>
          </w:tcPr>
          <w:p w:rsidR="005C3EEA" w:rsidRPr="00FF1159" w:rsidRDefault="005C3EEA">
            <w:pPr>
              <w:rPr>
                <w:sz w:val="23"/>
                <w:szCs w:val="23"/>
              </w:rPr>
            </w:pPr>
            <w:r w:rsidRPr="00FF1159">
              <w:rPr>
                <w:sz w:val="23"/>
                <w:szCs w:val="23"/>
              </w:rPr>
              <w:t>EIS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 xml:space="preserve">The percentage of first-time, full-time degree-seeking African-American undergraduates who re-enrolled at any Maryland four-year institution one year after matriculation. </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t>4.3</w:t>
            </w:r>
          </w:p>
        </w:tc>
        <w:tc>
          <w:tcPr>
            <w:tcW w:w="720" w:type="dxa"/>
          </w:tcPr>
          <w:p w:rsidR="005C3EEA" w:rsidRPr="00FF1159" w:rsidRDefault="005C3EEA">
            <w:pPr>
              <w:rPr>
                <w:sz w:val="23"/>
                <w:szCs w:val="23"/>
              </w:rPr>
            </w:pPr>
          </w:p>
        </w:tc>
        <w:tc>
          <w:tcPr>
            <w:tcW w:w="1080" w:type="dxa"/>
          </w:tcPr>
          <w:p w:rsidR="005C3EEA" w:rsidRPr="00FF1159" w:rsidRDefault="005C3EEA">
            <w:pPr>
              <w:rPr>
                <w:sz w:val="23"/>
                <w:szCs w:val="23"/>
              </w:rPr>
            </w:pPr>
            <w:r w:rsidRPr="00FF1159">
              <w:t>Output</w:t>
            </w:r>
          </w:p>
        </w:tc>
        <w:tc>
          <w:tcPr>
            <w:tcW w:w="2520" w:type="dxa"/>
          </w:tcPr>
          <w:p w:rsidR="00AD5641" w:rsidRDefault="00AD5641" w:rsidP="00AD5641">
            <w:pPr>
              <w:rPr>
                <w:sz w:val="23"/>
                <w:szCs w:val="23"/>
              </w:rPr>
            </w:pPr>
            <w:r>
              <w:rPr>
                <w:sz w:val="23"/>
                <w:szCs w:val="23"/>
              </w:rPr>
              <w:t>FY 16: 2014 cohort</w:t>
            </w:r>
          </w:p>
          <w:p w:rsidR="00AD5641" w:rsidRDefault="00AD5641" w:rsidP="00AD5641">
            <w:pPr>
              <w:rPr>
                <w:sz w:val="23"/>
                <w:szCs w:val="23"/>
              </w:rPr>
            </w:pPr>
            <w:r>
              <w:rPr>
                <w:sz w:val="23"/>
                <w:szCs w:val="23"/>
              </w:rPr>
              <w:t>FY 17: 2015 cohort</w:t>
            </w:r>
          </w:p>
          <w:p w:rsidR="00AD5641" w:rsidRDefault="00AD5641" w:rsidP="00AD5641">
            <w:pPr>
              <w:rPr>
                <w:sz w:val="23"/>
                <w:szCs w:val="23"/>
              </w:rPr>
            </w:pPr>
            <w:r>
              <w:rPr>
                <w:sz w:val="23"/>
                <w:szCs w:val="23"/>
              </w:rPr>
              <w:t>FY 18: 2016 cohort</w:t>
            </w:r>
          </w:p>
          <w:p w:rsidR="00AD5641" w:rsidRDefault="00AD5641" w:rsidP="00AD5641">
            <w:pPr>
              <w:rPr>
                <w:sz w:val="23"/>
                <w:szCs w:val="23"/>
              </w:rPr>
            </w:pPr>
            <w:r>
              <w:rPr>
                <w:sz w:val="23"/>
                <w:szCs w:val="23"/>
              </w:rPr>
              <w:t>FY 19: 2017 cohort</w:t>
            </w:r>
          </w:p>
          <w:p w:rsidR="00790049" w:rsidRPr="00FF1159" w:rsidRDefault="00790049" w:rsidP="00097464">
            <w:pPr>
              <w:rPr>
                <w:sz w:val="23"/>
                <w:szCs w:val="23"/>
              </w:rPr>
            </w:pPr>
          </w:p>
        </w:tc>
        <w:tc>
          <w:tcPr>
            <w:tcW w:w="2700" w:type="dxa"/>
          </w:tcPr>
          <w:p w:rsidR="005C3EEA" w:rsidRPr="00FF1159" w:rsidRDefault="005C3EEA">
            <w:pPr>
              <w:rPr>
                <w:sz w:val="23"/>
                <w:szCs w:val="23"/>
              </w:rPr>
            </w:pPr>
            <w:r w:rsidRPr="00FF1159">
              <w:rPr>
                <w:sz w:val="23"/>
                <w:szCs w:val="23"/>
              </w:rPr>
              <w:t>Second year retention rate:  minority students</w:t>
            </w:r>
          </w:p>
        </w:tc>
        <w:tc>
          <w:tcPr>
            <w:tcW w:w="2340" w:type="dxa"/>
          </w:tcPr>
          <w:p w:rsidR="005C3EEA" w:rsidRPr="00FF1159" w:rsidRDefault="005C3EEA">
            <w:pPr>
              <w:rPr>
                <w:sz w:val="23"/>
                <w:szCs w:val="23"/>
              </w:rPr>
            </w:pPr>
            <w:r w:rsidRPr="00FF1159">
              <w:rPr>
                <w:sz w:val="23"/>
                <w:szCs w:val="23"/>
              </w:rPr>
              <w:t>EIS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 xml:space="preserve">The percentage of first-time, full-time degree-seeking minority undergraduates who re-enrolled at any Maryland four-year institution one year after matriculation.  </w:t>
            </w:r>
            <w:r w:rsidRPr="00FF1159">
              <w:rPr>
                <w:sz w:val="23"/>
                <w:szCs w:val="23"/>
              </w:rPr>
              <w:lastRenderedPageBreak/>
              <w:t xml:space="preserve">Minority includes </w:t>
            </w:r>
            <w:r w:rsidR="00DB262C">
              <w:rPr>
                <w:sz w:val="23"/>
                <w:szCs w:val="23"/>
              </w:rPr>
              <w:t xml:space="preserve">two or more races, </w:t>
            </w:r>
            <w:r w:rsidRPr="00FF1159">
              <w:rPr>
                <w:sz w:val="23"/>
                <w:szCs w:val="23"/>
              </w:rPr>
              <w:t xml:space="preserve">African-American, Hispanic, Asian-American, and Native American. </w:t>
            </w:r>
          </w:p>
        </w:tc>
        <w:tc>
          <w:tcPr>
            <w:tcW w:w="5220" w:type="dxa"/>
          </w:tcPr>
          <w:p w:rsidR="005C3EEA" w:rsidRPr="00FF1159" w:rsidRDefault="005C3EEA" w:rsidP="00E577FD">
            <w:r w:rsidRPr="00FF1159">
              <w:rPr>
                <w:sz w:val="23"/>
                <w:szCs w:val="23"/>
              </w:rPr>
              <w:lastRenderedPageBreak/>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t>4.4</w:t>
            </w:r>
          </w:p>
        </w:tc>
        <w:tc>
          <w:tcPr>
            <w:tcW w:w="720" w:type="dxa"/>
          </w:tcPr>
          <w:p w:rsidR="005C3EEA" w:rsidRPr="00FF1159" w:rsidRDefault="005C3EEA">
            <w:r w:rsidRPr="00FF1159">
              <w:t>3.5, 3.6, 4.2</w:t>
            </w:r>
          </w:p>
        </w:tc>
        <w:tc>
          <w:tcPr>
            <w:tcW w:w="1080" w:type="dxa"/>
          </w:tcPr>
          <w:p w:rsidR="005C3EEA" w:rsidRPr="00FF1159" w:rsidRDefault="005C3EEA">
            <w:r w:rsidRPr="00FF1159">
              <w:t>Output</w:t>
            </w:r>
          </w:p>
        </w:tc>
        <w:tc>
          <w:tcPr>
            <w:tcW w:w="2520" w:type="dxa"/>
          </w:tcPr>
          <w:p w:rsidR="00AD5641" w:rsidRDefault="00AD5641" w:rsidP="00AD5641">
            <w:pPr>
              <w:rPr>
                <w:sz w:val="23"/>
                <w:szCs w:val="23"/>
              </w:rPr>
            </w:pPr>
            <w:r>
              <w:rPr>
                <w:sz w:val="23"/>
                <w:szCs w:val="23"/>
              </w:rPr>
              <w:t>FY 16: 2009 cohort</w:t>
            </w:r>
          </w:p>
          <w:p w:rsidR="00AD5641" w:rsidRDefault="00AD5641" w:rsidP="00AD5641">
            <w:pPr>
              <w:rPr>
                <w:sz w:val="23"/>
                <w:szCs w:val="23"/>
              </w:rPr>
            </w:pPr>
            <w:r>
              <w:rPr>
                <w:sz w:val="23"/>
                <w:szCs w:val="23"/>
              </w:rPr>
              <w:t>FY 17: 2010 cohort</w:t>
            </w:r>
          </w:p>
          <w:p w:rsidR="00AD5641" w:rsidRDefault="00AD5641" w:rsidP="00AD5641">
            <w:pPr>
              <w:rPr>
                <w:sz w:val="23"/>
                <w:szCs w:val="23"/>
              </w:rPr>
            </w:pPr>
            <w:r>
              <w:rPr>
                <w:sz w:val="23"/>
                <w:szCs w:val="23"/>
              </w:rPr>
              <w:t>FY 18: 2011 cohort</w:t>
            </w:r>
          </w:p>
          <w:p w:rsidR="00790049" w:rsidRPr="00FF1159" w:rsidRDefault="00AD5641" w:rsidP="00AD5641">
            <w:pPr>
              <w:rPr>
                <w:sz w:val="23"/>
                <w:szCs w:val="23"/>
              </w:rPr>
            </w:pPr>
            <w:r>
              <w:rPr>
                <w:sz w:val="23"/>
                <w:szCs w:val="23"/>
              </w:rPr>
              <w:t>FY 19: 2012 cohort</w:t>
            </w:r>
          </w:p>
        </w:tc>
        <w:tc>
          <w:tcPr>
            <w:tcW w:w="2700" w:type="dxa"/>
          </w:tcPr>
          <w:p w:rsidR="005C3EEA" w:rsidRPr="00FF1159" w:rsidRDefault="005C3EEA">
            <w:pPr>
              <w:rPr>
                <w:sz w:val="23"/>
                <w:szCs w:val="23"/>
              </w:rPr>
            </w:pPr>
            <w:r w:rsidRPr="00FF1159">
              <w:rPr>
                <w:sz w:val="23"/>
                <w:szCs w:val="23"/>
              </w:rPr>
              <w:t>Six year graduation rate:  all students</w:t>
            </w:r>
          </w:p>
        </w:tc>
        <w:tc>
          <w:tcPr>
            <w:tcW w:w="2340" w:type="dxa"/>
          </w:tcPr>
          <w:p w:rsidR="005C3EEA" w:rsidRPr="00FF1159" w:rsidRDefault="005C3EEA">
            <w:pPr>
              <w:rPr>
                <w:sz w:val="23"/>
                <w:szCs w:val="23"/>
              </w:rPr>
            </w:pPr>
            <w:r w:rsidRPr="00FF1159">
              <w:rPr>
                <w:sz w:val="23"/>
                <w:szCs w:val="23"/>
              </w:rPr>
              <w:t>EIS, DIS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The percentage of all first-time, full-time degree-seeking undergraduates who graduated from any Maryland four-year institution within six years of matriculation</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t>4.5</w:t>
            </w:r>
          </w:p>
        </w:tc>
        <w:tc>
          <w:tcPr>
            <w:tcW w:w="720" w:type="dxa"/>
          </w:tcPr>
          <w:p w:rsidR="005C3EEA" w:rsidRPr="00FF1159" w:rsidRDefault="005C3EEA">
            <w:r w:rsidRPr="00FF1159">
              <w:t>3.5, 3.6,</w:t>
            </w:r>
          </w:p>
          <w:p w:rsidR="005C3EEA" w:rsidRPr="00FF1159" w:rsidRDefault="005C3EEA">
            <w:r w:rsidRPr="00FF1159">
              <w:t>4.2</w:t>
            </w:r>
          </w:p>
        </w:tc>
        <w:tc>
          <w:tcPr>
            <w:tcW w:w="1080" w:type="dxa"/>
          </w:tcPr>
          <w:p w:rsidR="005C3EEA" w:rsidRPr="00FF1159" w:rsidRDefault="005C3EEA">
            <w:r w:rsidRPr="00FF1159">
              <w:t>Output</w:t>
            </w:r>
          </w:p>
        </w:tc>
        <w:tc>
          <w:tcPr>
            <w:tcW w:w="2520" w:type="dxa"/>
          </w:tcPr>
          <w:p w:rsidR="00592856" w:rsidRDefault="00592856" w:rsidP="00CA31FF">
            <w:pPr>
              <w:rPr>
                <w:sz w:val="23"/>
                <w:szCs w:val="23"/>
              </w:rPr>
            </w:pPr>
            <w:r>
              <w:rPr>
                <w:sz w:val="23"/>
                <w:szCs w:val="23"/>
              </w:rPr>
              <w:t>FY 16: 2009 cohort</w:t>
            </w:r>
          </w:p>
          <w:p w:rsidR="00790049" w:rsidRDefault="00790049" w:rsidP="00CA31FF">
            <w:pPr>
              <w:rPr>
                <w:sz w:val="23"/>
                <w:szCs w:val="23"/>
              </w:rPr>
            </w:pPr>
            <w:r>
              <w:rPr>
                <w:sz w:val="23"/>
                <w:szCs w:val="23"/>
              </w:rPr>
              <w:t>FY 17: 2010 cohort</w:t>
            </w:r>
          </w:p>
          <w:p w:rsidR="00097464" w:rsidRDefault="00097464" w:rsidP="00CA31FF">
            <w:pPr>
              <w:rPr>
                <w:sz w:val="23"/>
                <w:szCs w:val="23"/>
              </w:rPr>
            </w:pPr>
            <w:r>
              <w:rPr>
                <w:sz w:val="23"/>
                <w:szCs w:val="23"/>
              </w:rPr>
              <w:t>FY 18: 2011 cohort</w:t>
            </w:r>
          </w:p>
          <w:p w:rsidR="00AD5641" w:rsidRPr="00FF1159" w:rsidRDefault="00AD5641" w:rsidP="00AD5641">
            <w:pPr>
              <w:rPr>
                <w:sz w:val="23"/>
                <w:szCs w:val="23"/>
              </w:rPr>
            </w:pPr>
            <w:r>
              <w:rPr>
                <w:sz w:val="23"/>
                <w:szCs w:val="23"/>
              </w:rPr>
              <w:t>FY 1</w:t>
            </w:r>
            <w:r>
              <w:rPr>
                <w:sz w:val="23"/>
                <w:szCs w:val="23"/>
              </w:rPr>
              <w:t>9</w:t>
            </w:r>
            <w:r>
              <w:rPr>
                <w:sz w:val="23"/>
                <w:szCs w:val="23"/>
              </w:rPr>
              <w:t>: 201</w:t>
            </w:r>
            <w:r>
              <w:rPr>
                <w:sz w:val="23"/>
                <w:szCs w:val="23"/>
              </w:rPr>
              <w:t>2</w:t>
            </w:r>
            <w:r>
              <w:rPr>
                <w:sz w:val="23"/>
                <w:szCs w:val="23"/>
              </w:rPr>
              <w:t xml:space="preserve"> cohort</w:t>
            </w:r>
          </w:p>
        </w:tc>
        <w:tc>
          <w:tcPr>
            <w:tcW w:w="2700" w:type="dxa"/>
          </w:tcPr>
          <w:p w:rsidR="005C3EEA" w:rsidRPr="00FF1159" w:rsidRDefault="005C3EEA">
            <w:pPr>
              <w:rPr>
                <w:sz w:val="23"/>
                <w:szCs w:val="23"/>
              </w:rPr>
            </w:pPr>
            <w:r w:rsidRPr="00FF1159">
              <w:rPr>
                <w:sz w:val="23"/>
                <w:szCs w:val="23"/>
              </w:rPr>
              <w:t>Six year graduation rate:  African-American students</w:t>
            </w:r>
          </w:p>
        </w:tc>
        <w:tc>
          <w:tcPr>
            <w:tcW w:w="2340" w:type="dxa"/>
          </w:tcPr>
          <w:p w:rsidR="005C3EEA" w:rsidRPr="00FF1159" w:rsidRDefault="005C3EEA">
            <w:pPr>
              <w:rPr>
                <w:sz w:val="23"/>
                <w:szCs w:val="23"/>
              </w:rPr>
            </w:pPr>
            <w:r w:rsidRPr="00FF1159">
              <w:rPr>
                <w:sz w:val="23"/>
                <w:szCs w:val="23"/>
              </w:rPr>
              <w:t>EIS, DIS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The percentage of all African-American first-time, full-time degree-seeking undergraduates who graduated from any Maryland four-year institution within six years of matriculation.</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t>4.6</w:t>
            </w:r>
          </w:p>
        </w:tc>
        <w:tc>
          <w:tcPr>
            <w:tcW w:w="720" w:type="dxa"/>
          </w:tcPr>
          <w:p w:rsidR="005C3EEA" w:rsidRPr="00FF1159" w:rsidRDefault="005C3EEA">
            <w:pPr>
              <w:rPr>
                <w:sz w:val="23"/>
                <w:szCs w:val="23"/>
              </w:rPr>
            </w:pPr>
          </w:p>
        </w:tc>
        <w:tc>
          <w:tcPr>
            <w:tcW w:w="1080" w:type="dxa"/>
          </w:tcPr>
          <w:p w:rsidR="005C3EEA" w:rsidRPr="00FF1159" w:rsidRDefault="005C3EEA">
            <w:r w:rsidRPr="00FF1159">
              <w:t>Output</w:t>
            </w:r>
          </w:p>
          <w:p w:rsidR="005C3EEA" w:rsidRPr="00FF1159" w:rsidRDefault="005C3EEA">
            <w:pPr>
              <w:rPr>
                <w:sz w:val="23"/>
                <w:szCs w:val="23"/>
              </w:rPr>
            </w:pPr>
          </w:p>
        </w:tc>
        <w:tc>
          <w:tcPr>
            <w:tcW w:w="2520" w:type="dxa"/>
          </w:tcPr>
          <w:p w:rsidR="00AD5641" w:rsidRDefault="00AD5641" w:rsidP="00AD5641">
            <w:pPr>
              <w:rPr>
                <w:sz w:val="23"/>
                <w:szCs w:val="23"/>
              </w:rPr>
            </w:pPr>
            <w:r>
              <w:rPr>
                <w:sz w:val="23"/>
                <w:szCs w:val="23"/>
              </w:rPr>
              <w:t>FY 16: 2009 cohort</w:t>
            </w:r>
          </w:p>
          <w:p w:rsidR="00AD5641" w:rsidRDefault="00AD5641" w:rsidP="00AD5641">
            <w:pPr>
              <w:rPr>
                <w:sz w:val="23"/>
                <w:szCs w:val="23"/>
              </w:rPr>
            </w:pPr>
            <w:r>
              <w:rPr>
                <w:sz w:val="23"/>
                <w:szCs w:val="23"/>
              </w:rPr>
              <w:t>FY 17: 2010 cohort</w:t>
            </w:r>
          </w:p>
          <w:p w:rsidR="00AD5641" w:rsidRDefault="00AD5641" w:rsidP="00AD5641">
            <w:pPr>
              <w:rPr>
                <w:sz w:val="23"/>
                <w:szCs w:val="23"/>
              </w:rPr>
            </w:pPr>
            <w:r>
              <w:rPr>
                <w:sz w:val="23"/>
                <w:szCs w:val="23"/>
              </w:rPr>
              <w:t>FY 18: 2011 cohort</w:t>
            </w:r>
          </w:p>
          <w:p w:rsidR="00790049" w:rsidRPr="00FF1159" w:rsidRDefault="00AD5641" w:rsidP="00AD5641">
            <w:pPr>
              <w:rPr>
                <w:sz w:val="23"/>
                <w:szCs w:val="23"/>
              </w:rPr>
            </w:pPr>
            <w:r>
              <w:rPr>
                <w:sz w:val="23"/>
                <w:szCs w:val="23"/>
              </w:rPr>
              <w:t>FY 19: 2012 cohort</w:t>
            </w:r>
          </w:p>
        </w:tc>
        <w:tc>
          <w:tcPr>
            <w:tcW w:w="2700" w:type="dxa"/>
          </w:tcPr>
          <w:p w:rsidR="005C3EEA" w:rsidRPr="00FF1159" w:rsidRDefault="005C3EEA">
            <w:pPr>
              <w:rPr>
                <w:sz w:val="23"/>
                <w:szCs w:val="23"/>
              </w:rPr>
            </w:pPr>
            <w:r w:rsidRPr="00FF1159">
              <w:rPr>
                <w:sz w:val="23"/>
                <w:szCs w:val="23"/>
              </w:rPr>
              <w:t>Six year graduation rate:  minority students</w:t>
            </w:r>
          </w:p>
          <w:p w:rsidR="005C3EEA" w:rsidRPr="00FF1159" w:rsidRDefault="005C3EEA">
            <w:pPr>
              <w:rPr>
                <w:sz w:val="23"/>
                <w:szCs w:val="23"/>
              </w:rPr>
            </w:pPr>
          </w:p>
          <w:p w:rsidR="005C3EEA" w:rsidRPr="00FF1159" w:rsidRDefault="005C3EEA">
            <w:pPr>
              <w:rPr>
                <w:sz w:val="23"/>
                <w:szCs w:val="23"/>
              </w:rPr>
            </w:pPr>
          </w:p>
          <w:p w:rsidR="005C3EEA" w:rsidRPr="00FF1159" w:rsidRDefault="005C3EEA">
            <w:pPr>
              <w:rPr>
                <w:sz w:val="23"/>
                <w:szCs w:val="23"/>
              </w:rPr>
            </w:pPr>
          </w:p>
          <w:p w:rsidR="005C3EEA" w:rsidRPr="00FF1159" w:rsidRDefault="005C3EEA">
            <w:pPr>
              <w:rPr>
                <w:sz w:val="23"/>
                <w:szCs w:val="23"/>
              </w:rPr>
            </w:pPr>
          </w:p>
        </w:tc>
        <w:tc>
          <w:tcPr>
            <w:tcW w:w="2340" w:type="dxa"/>
          </w:tcPr>
          <w:p w:rsidR="005C3EEA" w:rsidRPr="00FF1159" w:rsidRDefault="005C3EEA">
            <w:pPr>
              <w:rPr>
                <w:sz w:val="23"/>
                <w:szCs w:val="23"/>
              </w:rPr>
            </w:pPr>
            <w:r w:rsidRPr="00FF1159">
              <w:rPr>
                <w:sz w:val="23"/>
                <w:szCs w:val="23"/>
              </w:rPr>
              <w:t>EIS, DIS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 xml:space="preserve">The percentage of minority first-time, full-time degree-seeking undergraduates who graduated from any Maryland four-year institution within six years of matriculation.  Minority includes African-American, Hispanic, Asian American, and Native American.  </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13788" w:type="dxa"/>
            <w:gridSpan w:val="7"/>
          </w:tcPr>
          <w:p w:rsidR="005C3EEA" w:rsidRPr="00FF1159" w:rsidRDefault="005C3EEA">
            <w:pPr>
              <w:rPr>
                <w:sz w:val="23"/>
                <w:szCs w:val="23"/>
              </w:rPr>
            </w:pPr>
            <w:r w:rsidRPr="00FF1159">
              <w:rPr>
                <w:sz w:val="23"/>
                <w:szCs w:val="23"/>
              </w:rPr>
              <w:t>Additional Indicators</w:t>
            </w:r>
          </w:p>
        </w:tc>
        <w:tc>
          <w:tcPr>
            <w:tcW w:w="5220" w:type="dxa"/>
          </w:tcPr>
          <w:p w:rsidR="005C3EEA" w:rsidRPr="00FF1159" w:rsidRDefault="005C3EEA">
            <w:pPr>
              <w:rPr>
                <w:sz w:val="23"/>
                <w:szCs w:val="23"/>
              </w:rPr>
            </w:pPr>
          </w:p>
        </w:tc>
      </w:tr>
      <w:tr w:rsidR="0053531C" w:rsidRPr="00FF1159">
        <w:tc>
          <w:tcPr>
            <w:tcW w:w="828" w:type="dxa"/>
          </w:tcPr>
          <w:p w:rsidR="0053531C" w:rsidRPr="00FF1159" w:rsidRDefault="0053531C" w:rsidP="00DA73EA">
            <w:pPr>
              <w:rPr>
                <w:sz w:val="23"/>
                <w:szCs w:val="23"/>
              </w:rPr>
            </w:pPr>
            <w:r w:rsidRPr="00FF1159">
              <w:rPr>
                <w:sz w:val="23"/>
                <w:szCs w:val="23"/>
              </w:rPr>
              <w:t>AI.1</w:t>
            </w:r>
          </w:p>
        </w:tc>
        <w:tc>
          <w:tcPr>
            <w:tcW w:w="720" w:type="dxa"/>
          </w:tcPr>
          <w:p w:rsidR="0053531C" w:rsidRPr="00FF1159" w:rsidRDefault="0053531C" w:rsidP="00BE0844">
            <w:pPr>
              <w:rPr>
                <w:sz w:val="23"/>
                <w:szCs w:val="23"/>
              </w:rPr>
            </w:pPr>
            <w:r w:rsidRPr="00FF1159">
              <w:rPr>
                <w:sz w:val="23"/>
                <w:szCs w:val="23"/>
              </w:rPr>
              <w:t>AI.1</w:t>
            </w:r>
          </w:p>
        </w:tc>
        <w:tc>
          <w:tcPr>
            <w:tcW w:w="1080" w:type="dxa"/>
          </w:tcPr>
          <w:p w:rsidR="0053531C" w:rsidRPr="00FF1159" w:rsidRDefault="0053531C" w:rsidP="00BE0844">
            <w:pPr>
              <w:rPr>
                <w:sz w:val="23"/>
                <w:szCs w:val="23"/>
              </w:rPr>
            </w:pPr>
            <w:r w:rsidRPr="00FF1159">
              <w:rPr>
                <w:sz w:val="23"/>
                <w:szCs w:val="23"/>
              </w:rPr>
              <w:t>2.2</w:t>
            </w:r>
          </w:p>
        </w:tc>
        <w:tc>
          <w:tcPr>
            <w:tcW w:w="2520" w:type="dxa"/>
          </w:tcPr>
          <w:p w:rsidR="0053531C" w:rsidRPr="002A07F5" w:rsidRDefault="0053531C" w:rsidP="00BE0844">
            <w:pPr>
              <w:rPr>
                <w:sz w:val="23"/>
                <w:szCs w:val="23"/>
              </w:rPr>
            </w:pPr>
            <w:r w:rsidRPr="002A07F5">
              <w:rPr>
                <w:sz w:val="23"/>
                <w:szCs w:val="23"/>
              </w:rPr>
              <w:t>Outcome</w:t>
            </w:r>
          </w:p>
        </w:tc>
        <w:tc>
          <w:tcPr>
            <w:tcW w:w="2700" w:type="dxa"/>
          </w:tcPr>
          <w:p w:rsidR="0053531C" w:rsidRPr="002A07F5" w:rsidRDefault="0053531C" w:rsidP="00BE0844">
            <w:pPr>
              <w:rPr>
                <w:sz w:val="23"/>
                <w:szCs w:val="23"/>
              </w:rPr>
            </w:pPr>
            <w:r w:rsidRPr="002A07F5">
              <w:rPr>
                <w:sz w:val="23"/>
                <w:szCs w:val="23"/>
              </w:rPr>
              <w:t>FY 05:  03-04 grads</w:t>
            </w:r>
          </w:p>
          <w:p w:rsidR="0053531C" w:rsidRPr="002A07F5" w:rsidRDefault="0053531C" w:rsidP="00BE0844">
            <w:pPr>
              <w:rPr>
                <w:sz w:val="23"/>
                <w:szCs w:val="23"/>
              </w:rPr>
            </w:pPr>
            <w:r w:rsidRPr="002A07F5">
              <w:rPr>
                <w:sz w:val="23"/>
                <w:szCs w:val="23"/>
              </w:rPr>
              <w:t>FY 08:  06-07 grads</w:t>
            </w:r>
          </w:p>
          <w:p w:rsidR="0053531C" w:rsidRPr="002A07F5" w:rsidRDefault="0053531C" w:rsidP="00BE0844">
            <w:pPr>
              <w:rPr>
                <w:sz w:val="23"/>
                <w:szCs w:val="23"/>
              </w:rPr>
            </w:pPr>
            <w:r w:rsidRPr="002A07F5">
              <w:rPr>
                <w:sz w:val="23"/>
                <w:szCs w:val="23"/>
              </w:rPr>
              <w:t>FY</w:t>
            </w:r>
            <w:r w:rsidR="007B56A2" w:rsidRPr="002A07F5">
              <w:rPr>
                <w:sz w:val="23"/>
                <w:szCs w:val="23"/>
              </w:rPr>
              <w:t xml:space="preserve"> </w:t>
            </w:r>
            <w:r w:rsidRPr="002A07F5">
              <w:rPr>
                <w:sz w:val="23"/>
                <w:szCs w:val="23"/>
              </w:rPr>
              <w:t>11:  09-10 grads</w:t>
            </w:r>
          </w:p>
          <w:p w:rsidR="007C09B8" w:rsidRPr="002A07F5" w:rsidRDefault="007C09B8" w:rsidP="00BE0844">
            <w:pPr>
              <w:rPr>
                <w:sz w:val="23"/>
                <w:szCs w:val="23"/>
              </w:rPr>
            </w:pPr>
            <w:r w:rsidRPr="002A07F5">
              <w:rPr>
                <w:sz w:val="23"/>
                <w:szCs w:val="23"/>
              </w:rPr>
              <w:t xml:space="preserve">FY 14: </w:t>
            </w:r>
            <w:r w:rsidR="00B22915" w:rsidRPr="002A07F5">
              <w:rPr>
                <w:sz w:val="23"/>
                <w:szCs w:val="23"/>
              </w:rPr>
              <w:t xml:space="preserve"> </w:t>
            </w:r>
            <w:r w:rsidRPr="002A07F5">
              <w:rPr>
                <w:sz w:val="23"/>
                <w:szCs w:val="23"/>
              </w:rPr>
              <w:t>12-13 grads</w:t>
            </w:r>
          </w:p>
          <w:p w:rsidR="00790049" w:rsidRPr="002A07F5" w:rsidRDefault="00790049" w:rsidP="00790049">
            <w:pPr>
              <w:rPr>
                <w:sz w:val="23"/>
                <w:szCs w:val="23"/>
              </w:rPr>
            </w:pPr>
            <w:r w:rsidRPr="002A07F5">
              <w:rPr>
                <w:sz w:val="23"/>
                <w:szCs w:val="23"/>
              </w:rPr>
              <w:t xml:space="preserve">FY </w:t>
            </w:r>
            <w:r>
              <w:rPr>
                <w:sz w:val="23"/>
                <w:szCs w:val="23"/>
              </w:rPr>
              <w:t>17</w:t>
            </w:r>
            <w:r w:rsidRPr="002A07F5">
              <w:rPr>
                <w:sz w:val="23"/>
                <w:szCs w:val="23"/>
              </w:rPr>
              <w:t xml:space="preserve">:  </w:t>
            </w:r>
            <w:r>
              <w:rPr>
                <w:sz w:val="23"/>
                <w:szCs w:val="23"/>
              </w:rPr>
              <w:t>15-16</w:t>
            </w:r>
            <w:r w:rsidRPr="002A07F5">
              <w:rPr>
                <w:sz w:val="23"/>
                <w:szCs w:val="23"/>
              </w:rPr>
              <w:t xml:space="preserve"> grads</w:t>
            </w:r>
          </w:p>
          <w:p w:rsidR="0053531C" w:rsidRPr="002A07F5" w:rsidRDefault="0053531C" w:rsidP="00BE0844">
            <w:pPr>
              <w:rPr>
                <w:sz w:val="23"/>
                <w:szCs w:val="23"/>
              </w:rPr>
            </w:pPr>
          </w:p>
          <w:p w:rsidR="0053531C" w:rsidRPr="002A07F5" w:rsidRDefault="0053531C" w:rsidP="00BE0844">
            <w:pPr>
              <w:rPr>
                <w:sz w:val="23"/>
                <w:szCs w:val="23"/>
              </w:rPr>
            </w:pPr>
          </w:p>
        </w:tc>
        <w:tc>
          <w:tcPr>
            <w:tcW w:w="2340" w:type="dxa"/>
          </w:tcPr>
          <w:p w:rsidR="0053531C" w:rsidRPr="00FF1159" w:rsidRDefault="0053531C" w:rsidP="00BE0844">
            <w:pPr>
              <w:rPr>
                <w:sz w:val="23"/>
                <w:szCs w:val="23"/>
              </w:rPr>
            </w:pPr>
            <w:r w:rsidRPr="00FF1159">
              <w:rPr>
                <w:sz w:val="23"/>
                <w:szCs w:val="23"/>
              </w:rPr>
              <w:t xml:space="preserve">Median salary of </w:t>
            </w:r>
            <w:smartTag w:uri="urn:schemas-microsoft-com:office:smarttags" w:element="place">
              <w:smartTag w:uri="urn:schemas-microsoft-com:office:smarttags" w:element="PlaceName">
                <w:r w:rsidRPr="00FF1159">
                  <w:rPr>
                    <w:sz w:val="23"/>
                    <w:szCs w:val="23"/>
                  </w:rPr>
                  <w:t>Salisbury</w:t>
                </w:r>
              </w:smartTag>
              <w:r w:rsidRPr="00FF1159">
                <w:rPr>
                  <w:sz w:val="23"/>
                  <w:szCs w:val="23"/>
                </w:rPr>
                <w:t xml:space="preserve"> </w:t>
              </w:r>
              <w:smartTag w:uri="urn:schemas-microsoft-com:office:smarttags" w:element="PlaceType">
                <w:r w:rsidRPr="00FF1159">
                  <w:rPr>
                    <w:sz w:val="23"/>
                    <w:szCs w:val="23"/>
                  </w:rPr>
                  <w:t>University</w:t>
                </w:r>
              </w:smartTag>
            </w:smartTag>
            <w:r w:rsidRPr="00FF1159">
              <w:rPr>
                <w:sz w:val="23"/>
                <w:szCs w:val="23"/>
              </w:rPr>
              <w:t xml:space="preserve"> graduates one-year after graduation. </w:t>
            </w:r>
          </w:p>
        </w:tc>
        <w:tc>
          <w:tcPr>
            <w:tcW w:w="3600" w:type="dxa"/>
          </w:tcPr>
          <w:p w:rsidR="0053531C" w:rsidRPr="00FF1159" w:rsidRDefault="0053531C" w:rsidP="00BE0844">
            <w:pPr>
              <w:rPr>
                <w:sz w:val="23"/>
                <w:szCs w:val="23"/>
              </w:rPr>
            </w:pPr>
            <w:r w:rsidRPr="00FF1159">
              <w:rPr>
                <w:sz w:val="23"/>
                <w:szCs w:val="23"/>
              </w:rPr>
              <w:t>SU salary data:  MHEC follow-up survey of recent graduates</w:t>
            </w:r>
          </w:p>
          <w:p w:rsidR="0053531C" w:rsidRPr="00FF1159" w:rsidRDefault="0053531C" w:rsidP="00BE0844">
            <w:pPr>
              <w:rPr>
                <w:sz w:val="23"/>
                <w:szCs w:val="23"/>
              </w:rPr>
            </w:pPr>
          </w:p>
          <w:p w:rsidR="0053531C" w:rsidRPr="00FF1159" w:rsidRDefault="0053531C" w:rsidP="00BE0844">
            <w:pPr>
              <w:rPr>
                <w:sz w:val="23"/>
                <w:szCs w:val="23"/>
              </w:rPr>
            </w:pPr>
          </w:p>
        </w:tc>
        <w:tc>
          <w:tcPr>
            <w:tcW w:w="5220" w:type="dxa"/>
          </w:tcPr>
          <w:p w:rsidR="0053531C" w:rsidRDefault="0053531C" w:rsidP="00BE0844">
            <w:r w:rsidRPr="00FF1159">
              <w:t xml:space="preserve">Self-explanatory.  Salisbury University data are collected by the alumni survey question on annual salary and calculated using </w:t>
            </w:r>
            <w:r w:rsidRPr="00FF1159">
              <w:rPr>
                <w:rFonts w:hint="eastAsia"/>
              </w:rPr>
              <w:t>“</w:t>
            </w:r>
            <w:r w:rsidRPr="00FF1159">
              <w:t>median of grouped data</w:t>
            </w:r>
            <w:r w:rsidRPr="00FF1159">
              <w:rPr>
                <w:rFonts w:hint="eastAsia"/>
              </w:rPr>
              <w:t>”</w:t>
            </w:r>
            <w:r w:rsidRPr="00FF1159">
              <w:t xml:space="preserve"> computation for graduates employed full-time.</w:t>
            </w:r>
            <w:r w:rsidR="00002749">
              <w:t xml:space="preserve"> Computation can be found here: </w:t>
            </w:r>
            <w:hyperlink r:id="rId9" w:history="1">
              <w:r w:rsidR="00002749" w:rsidRPr="003039B8">
                <w:rPr>
                  <w:rStyle w:val="Hyperlink"/>
                </w:rPr>
                <w:t>http://www.statcan.gc.ca/edu/power-pouvoir/ch11/median-mediane/5214872-eng.htm</w:t>
              </w:r>
            </w:hyperlink>
          </w:p>
          <w:p w:rsidR="00002749" w:rsidRPr="00FF1159" w:rsidRDefault="00002749" w:rsidP="00BE0844"/>
          <w:p w:rsidR="0053531C" w:rsidRPr="00FF1159" w:rsidRDefault="0053531C" w:rsidP="00BE0844">
            <w:r w:rsidRPr="00FF1159">
              <w:lastRenderedPageBreak/>
              <w:t xml:space="preserve">Med = [{(Sample Size/2) – cumulative frequency of preceding class}/number of observations in class containing median]*(width of the interval containing the median) +Lower boundary of class containing median  </w:t>
            </w:r>
          </w:p>
        </w:tc>
      </w:tr>
      <w:tr w:rsidR="0053531C" w:rsidRPr="00FF1159">
        <w:tc>
          <w:tcPr>
            <w:tcW w:w="828" w:type="dxa"/>
          </w:tcPr>
          <w:p w:rsidR="0053531C" w:rsidRPr="00FF1159" w:rsidRDefault="0053531C" w:rsidP="00DA73EA">
            <w:pPr>
              <w:rPr>
                <w:sz w:val="23"/>
                <w:szCs w:val="23"/>
              </w:rPr>
            </w:pPr>
            <w:r w:rsidRPr="00FF1159">
              <w:rPr>
                <w:sz w:val="23"/>
                <w:szCs w:val="23"/>
              </w:rPr>
              <w:lastRenderedPageBreak/>
              <w:t>AI.2</w:t>
            </w:r>
          </w:p>
        </w:tc>
        <w:tc>
          <w:tcPr>
            <w:tcW w:w="720" w:type="dxa"/>
          </w:tcPr>
          <w:p w:rsidR="0053531C" w:rsidRPr="00FF1159" w:rsidRDefault="0053531C" w:rsidP="00BE0844">
            <w:pPr>
              <w:rPr>
                <w:sz w:val="23"/>
                <w:szCs w:val="23"/>
              </w:rPr>
            </w:pPr>
            <w:r w:rsidRPr="00FF1159">
              <w:rPr>
                <w:sz w:val="23"/>
                <w:szCs w:val="23"/>
              </w:rPr>
              <w:t>AI.2</w:t>
            </w:r>
          </w:p>
        </w:tc>
        <w:tc>
          <w:tcPr>
            <w:tcW w:w="1080" w:type="dxa"/>
          </w:tcPr>
          <w:p w:rsidR="0053531C" w:rsidRPr="00FF1159" w:rsidRDefault="0053531C" w:rsidP="00BE0844">
            <w:pPr>
              <w:rPr>
                <w:sz w:val="23"/>
                <w:szCs w:val="23"/>
              </w:rPr>
            </w:pPr>
            <w:r w:rsidRPr="00FF1159">
              <w:rPr>
                <w:sz w:val="23"/>
                <w:szCs w:val="23"/>
              </w:rPr>
              <w:t>2.2</w:t>
            </w:r>
          </w:p>
        </w:tc>
        <w:tc>
          <w:tcPr>
            <w:tcW w:w="2520" w:type="dxa"/>
          </w:tcPr>
          <w:p w:rsidR="0053531C" w:rsidRPr="00FF1159" w:rsidRDefault="0053531C" w:rsidP="00BE0844">
            <w:pPr>
              <w:rPr>
                <w:sz w:val="23"/>
                <w:szCs w:val="23"/>
              </w:rPr>
            </w:pPr>
            <w:r w:rsidRPr="00FF1159">
              <w:rPr>
                <w:sz w:val="23"/>
                <w:szCs w:val="23"/>
              </w:rPr>
              <w:t>Outcome</w:t>
            </w:r>
          </w:p>
        </w:tc>
        <w:tc>
          <w:tcPr>
            <w:tcW w:w="2700" w:type="dxa"/>
          </w:tcPr>
          <w:p w:rsidR="0053531C" w:rsidRPr="002A07F5" w:rsidRDefault="0053531C" w:rsidP="00BE0844">
            <w:pPr>
              <w:rPr>
                <w:sz w:val="23"/>
                <w:szCs w:val="23"/>
              </w:rPr>
            </w:pPr>
            <w:r w:rsidRPr="002A07F5">
              <w:rPr>
                <w:sz w:val="23"/>
                <w:szCs w:val="23"/>
              </w:rPr>
              <w:t>FY 05:  03-04 grads</w:t>
            </w:r>
          </w:p>
          <w:p w:rsidR="0053531C" w:rsidRPr="002A07F5" w:rsidRDefault="0053531C" w:rsidP="00BE0844">
            <w:pPr>
              <w:rPr>
                <w:sz w:val="23"/>
                <w:szCs w:val="23"/>
              </w:rPr>
            </w:pPr>
            <w:r w:rsidRPr="002A07F5">
              <w:rPr>
                <w:sz w:val="23"/>
                <w:szCs w:val="23"/>
              </w:rPr>
              <w:t>FY 08:  06-07 grads</w:t>
            </w:r>
          </w:p>
          <w:p w:rsidR="0053531C" w:rsidRPr="002A07F5" w:rsidRDefault="0053531C" w:rsidP="0053531C">
            <w:pPr>
              <w:rPr>
                <w:sz w:val="23"/>
                <w:szCs w:val="23"/>
              </w:rPr>
            </w:pPr>
            <w:r w:rsidRPr="002A07F5">
              <w:rPr>
                <w:sz w:val="23"/>
                <w:szCs w:val="23"/>
              </w:rPr>
              <w:t>FY</w:t>
            </w:r>
            <w:r w:rsidR="007B56A2" w:rsidRPr="002A07F5">
              <w:rPr>
                <w:sz w:val="23"/>
                <w:szCs w:val="23"/>
              </w:rPr>
              <w:t xml:space="preserve"> 11:  </w:t>
            </w:r>
            <w:r w:rsidRPr="002A07F5">
              <w:rPr>
                <w:sz w:val="23"/>
                <w:szCs w:val="23"/>
              </w:rPr>
              <w:t>09-10 grads</w:t>
            </w:r>
          </w:p>
          <w:p w:rsidR="0053531C" w:rsidRPr="00FF1159" w:rsidRDefault="007C09B8" w:rsidP="00BE0844">
            <w:pPr>
              <w:rPr>
                <w:sz w:val="23"/>
                <w:szCs w:val="23"/>
              </w:rPr>
            </w:pPr>
            <w:r w:rsidRPr="002A07F5">
              <w:rPr>
                <w:sz w:val="23"/>
                <w:szCs w:val="23"/>
              </w:rPr>
              <w:t xml:space="preserve">FY 14: </w:t>
            </w:r>
            <w:r w:rsidR="00031D58" w:rsidRPr="002A07F5">
              <w:rPr>
                <w:sz w:val="23"/>
                <w:szCs w:val="23"/>
              </w:rPr>
              <w:t xml:space="preserve"> </w:t>
            </w:r>
            <w:r w:rsidRPr="002A07F5">
              <w:rPr>
                <w:sz w:val="23"/>
                <w:szCs w:val="23"/>
              </w:rPr>
              <w:t>12-13 grads</w:t>
            </w:r>
          </w:p>
          <w:p w:rsidR="00790049" w:rsidRPr="002A07F5" w:rsidRDefault="00790049" w:rsidP="00790049">
            <w:pPr>
              <w:rPr>
                <w:sz w:val="23"/>
                <w:szCs w:val="23"/>
              </w:rPr>
            </w:pPr>
            <w:r w:rsidRPr="002A07F5">
              <w:rPr>
                <w:sz w:val="23"/>
                <w:szCs w:val="23"/>
              </w:rPr>
              <w:t xml:space="preserve">FY </w:t>
            </w:r>
            <w:r>
              <w:rPr>
                <w:sz w:val="23"/>
                <w:szCs w:val="23"/>
              </w:rPr>
              <w:t>17</w:t>
            </w:r>
            <w:r w:rsidRPr="002A07F5">
              <w:rPr>
                <w:sz w:val="23"/>
                <w:szCs w:val="23"/>
              </w:rPr>
              <w:t xml:space="preserve">:  </w:t>
            </w:r>
            <w:r>
              <w:rPr>
                <w:sz w:val="23"/>
                <w:szCs w:val="23"/>
              </w:rPr>
              <w:t>15-16</w:t>
            </w:r>
            <w:r w:rsidRPr="002A07F5">
              <w:rPr>
                <w:sz w:val="23"/>
                <w:szCs w:val="23"/>
              </w:rPr>
              <w:t xml:space="preserve"> grads</w:t>
            </w:r>
          </w:p>
          <w:p w:rsidR="0053531C" w:rsidRPr="00FF1159" w:rsidRDefault="0053531C" w:rsidP="00BE0844">
            <w:pPr>
              <w:rPr>
                <w:sz w:val="23"/>
                <w:szCs w:val="23"/>
              </w:rPr>
            </w:pPr>
          </w:p>
          <w:p w:rsidR="0053531C" w:rsidRPr="00FF1159" w:rsidRDefault="0053531C" w:rsidP="00BE0844">
            <w:pPr>
              <w:rPr>
                <w:sz w:val="23"/>
                <w:szCs w:val="23"/>
              </w:rPr>
            </w:pPr>
          </w:p>
          <w:p w:rsidR="0053531C" w:rsidRPr="00FF1159" w:rsidRDefault="0053531C" w:rsidP="00BE0844">
            <w:pPr>
              <w:rPr>
                <w:sz w:val="23"/>
                <w:szCs w:val="23"/>
              </w:rPr>
            </w:pPr>
          </w:p>
        </w:tc>
        <w:tc>
          <w:tcPr>
            <w:tcW w:w="2340" w:type="dxa"/>
          </w:tcPr>
          <w:p w:rsidR="0053531C" w:rsidRPr="00FF1159" w:rsidRDefault="0053531C" w:rsidP="00BE0844">
            <w:pPr>
              <w:rPr>
                <w:sz w:val="23"/>
                <w:szCs w:val="23"/>
              </w:rPr>
            </w:pPr>
            <w:r w:rsidRPr="00FF1159">
              <w:rPr>
                <w:sz w:val="23"/>
                <w:szCs w:val="23"/>
              </w:rPr>
              <w:t>Ratio of median salary of Salisbury University graduates one-year after graduation to the median earnings of the U.S. civilian work force with bachelor's degree</w:t>
            </w:r>
          </w:p>
        </w:tc>
        <w:tc>
          <w:tcPr>
            <w:tcW w:w="3600" w:type="dxa"/>
          </w:tcPr>
          <w:p w:rsidR="0053531C" w:rsidRPr="00FF1159" w:rsidRDefault="0053531C" w:rsidP="00BE0844">
            <w:pPr>
              <w:rPr>
                <w:sz w:val="23"/>
                <w:szCs w:val="23"/>
              </w:rPr>
            </w:pPr>
            <w:r w:rsidRPr="00FF1159">
              <w:rPr>
                <w:sz w:val="23"/>
                <w:szCs w:val="23"/>
              </w:rPr>
              <w:t>SU salary data:  MHEC follow-up survey of recent graduates</w:t>
            </w:r>
          </w:p>
          <w:p w:rsidR="0053531C" w:rsidRPr="00FF1159" w:rsidRDefault="0053531C" w:rsidP="00BE0844">
            <w:pPr>
              <w:rPr>
                <w:sz w:val="23"/>
                <w:szCs w:val="23"/>
              </w:rPr>
            </w:pPr>
            <w:r w:rsidRPr="00FF1159">
              <w:rPr>
                <w:sz w:val="23"/>
                <w:szCs w:val="23"/>
              </w:rPr>
              <w:t>US salary data:  US Census Bureau/Bureau of Labor Statistics Current Population Survey (CPS)</w:t>
            </w:r>
          </w:p>
          <w:p w:rsidR="0053531C" w:rsidRPr="00FF1159" w:rsidRDefault="0053531C" w:rsidP="00BE0844">
            <w:pPr>
              <w:rPr>
                <w:sz w:val="23"/>
                <w:szCs w:val="23"/>
              </w:rPr>
            </w:pPr>
          </w:p>
        </w:tc>
        <w:tc>
          <w:tcPr>
            <w:tcW w:w="5220" w:type="dxa"/>
          </w:tcPr>
          <w:p w:rsidR="0053531C" w:rsidRPr="00FF1159" w:rsidRDefault="0053531C" w:rsidP="00BE0844">
            <w:r w:rsidRPr="00FF1159">
              <w:t xml:space="preserve">Self-explanatory.  Methodology:  survey year matches CPS sample year.  Salisbury University data are collected by the alumni survey question on annual salary and calculated using </w:t>
            </w:r>
            <w:r w:rsidRPr="00FF1159">
              <w:rPr>
                <w:rFonts w:hint="eastAsia"/>
              </w:rPr>
              <w:t>“</w:t>
            </w:r>
            <w:r w:rsidRPr="00FF1159">
              <w:t>median of grouped data</w:t>
            </w:r>
            <w:r w:rsidRPr="00FF1159">
              <w:rPr>
                <w:rFonts w:hint="eastAsia"/>
              </w:rPr>
              <w:t>”</w:t>
            </w:r>
            <w:r w:rsidRPr="00FF1159">
              <w:t xml:space="preserve"> computation, divided by the median salary of US residents 25 years of age and older who have a bachelor's degree (from CPS Website).  </w:t>
            </w:r>
          </w:p>
          <w:p w:rsidR="0053531C" w:rsidRPr="00FF1159" w:rsidRDefault="0053531C" w:rsidP="00BE0844">
            <w:pPr>
              <w:rPr>
                <w:b/>
                <w:sz w:val="23"/>
                <w:szCs w:val="23"/>
              </w:rPr>
            </w:pPr>
          </w:p>
        </w:tc>
      </w:tr>
      <w:tr w:rsidR="005C3EEA" w:rsidRPr="00FF1159">
        <w:tc>
          <w:tcPr>
            <w:tcW w:w="828" w:type="dxa"/>
          </w:tcPr>
          <w:p w:rsidR="005C3EEA" w:rsidRPr="00FF1159" w:rsidRDefault="00F077C9" w:rsidP="00DA73EA">
            <w:pPr>
              <w:rPr>
                <w:sz w:val="23"/>
                <w:szCs w:val="23"/>
              </w:rPr>
            </w:pPr>
            <w:r w:rsidRPr="00FF1159">
              <w:rPr>
                <w:sz w:val="23"/>
                <w:szCs w:val="23"/>
              </w:rPr>
              <w:t>AI.</w:t>
            </w:r>
            <w:r w:rsidR="0053531C" w:rsidRPr="00FF1159">
              <w:rPr>
                <w:sz w:val="23"/>
                <w:szCs w:val="23"/>
              </w:rPr>
              <w:t>3</w:t>
            </w:r>
          </w:p>
        </w:tc>
        <w:tc>
          <w:tcPr>
            <w:tcW w:w="720" w:type="dxa"/>
          </w:tcPr>
          <w:p w:rsidR="005C3EEA" w:rsidRPr="00FF1159" w:rsidRDefault="005C3EEA" w:rsidP="00DA73EA">
            <w:pPr>
              <w:rPr>
                <w:sz w:val="23"/>
                <w:szCs w:val="23"/>
              </w:rPr>
            </w:pPr>
          </w:p>
        </w:tc>
        <w:tc>
          <w:tcPr>
            <w:tcW w:w="1080" w:type="dxa"/>
          </w:tcPr>
          <w:p w:rsidR="005C3EEA" w:rsidRPr="00FF1159" w:rsidRDefault="005C3EEA" w:rsidP="00DA73EA">
            <w:pPr>
              <w:rPr>
                <w:sz w:val="23"/>
                <w:szCs w:val="23"/>
              </w:rPr>
            </w:pPr>
            <w:r w:rsidRPr="00FF1159">
              <w:rPr>
                <w:sz w:val="23"/>
                <w:szCs w:val="23"/>
              </w:rPr>
              <w:t>Input</w:t>
            </w:r>
          </w:p>
        </w:tc>
        <w:tc>
          <w:tcPr>
            <w:tcW w:w="2520" w:type="dxa"/>
          </w:tcPr>
          <w:p w:rsidR="00592856" w:rsidRPr="00FF1159" w:rsidRDefault="00592856" w:rsidP="00DA73EA">
            <w:pPr>
              <w:rPr>
                <w:sz w:val="23"/>
                <w:szCs w:val="23"/>
              </w:rPr>
            </w:pPr>
            <w:r>
              <w:rPr>
                <w:sz w:val="23"/>
                <w:szCs w:val="23"/>
              </w:rPr>
              <w:t>Fall 2015</w:t>
            </w:r>
          </w:p>
          <w:p w:rsidR="005C3EEA" w:rsidRDefault="00790049" w:rsidP="00DA73EA">
            <w:pPr>
              <w:rPr>
                <w:sz w:val="23"/>
                <w:szCs w:val="23"/>
              </w:rPr>
            </w:pPr>
            <w:r>
              <w:rPr>
                <w:sz w:val="23"/>
                <w:szCs w:val="23"/>
              </w:rPr>
              <w:t>Fall 2016</w:t>
            </w:r>
          </w:p>
          <w:p w:rsidR="00097464" w:rsidRPr="00FF1159" w:rsidRDefault="00097464" w:rsidP="00DA73EA">
            <w:pPr>
              <w:rPr>
                <w:sz w:val="23"/>
                <w:szCs w:val="23"/>
              </w:rPr>
            </w:pPr>
            <w:r>
              <w:rPr>
                <w:sz w:val="23"/>
                <w:szCs w:val="23"/>
              </w:rPr>
              <w:t>Fall 2017</w:t>
            </w:r>
          </w:p>
          <w:p w:rsidR="005C3EEA" w:rsidRPr="00FF1159" w:rsidRDefault="00AD5641" w:rsidP="00DA73EA">
            <w:pPr>
              <w:rPr>
                <w:sz w:val="23"/>
                <w:szCs w:val="23"/>
              </w:rPr>
            </w:pPr>
            <w:r>
              <w:rPr>
                <w:sz w:val="23"/>
                <w:szCs w:val="23"/>
              </w:rPr>
              <w:t>Fall 2018</w:t>
            </w:r>
          </w:p>
        </w:tc>
        <w:tc>
          <w:tcPr>
            <w:tcW w:w="2700" w:type="dxa"/>
          </w:tcPr>
          <w:p w:rsidR="005C3EEA" w:rsidRPr="00FF1159" w:rsidRDefault="005C3EEA" w:rsidP="00DA73EA">
            <w:pPr>
              <w:rPr>
                <w:sz w:val="23"/>
                <w:szCs w:val="23"/>
              </w:rPr>
            </w:pPr>
            <w:r w:rsidRPr="00FF1159">
              <w:rPr>
                <w:sz w:val="23"/>
                <w:szCs w:val="23"/>
              </w:rPr>
              <w:t>Number of applicants to the professional Nursing program</w:t>
            </w:r>
          </w:p>
        </w:tc>
        <w:tc>
          <w:tcPr>
            <w:tcW w:w="2340" w:type="dxa"/>
          </w:tcPr>
          <w:p w:rsidR="005C3EEA" w:rsidRPr="00FF1159" w:rsidRDefault="005C3EEA" w:rsidP="00DA73EA">
            <w:r w:rsidRPr="00FF1159">
              <w:rPr>
                <w:rFonts w:cs="Tahoma"/>
              </w:rPr>
              <w:t xml:space="preserve">SU’s Nursing Department  </w:t>
            </w:r>
          </w:p>
        </w:tc>
        <w:tc>
          <w:tcPr>
            <w:tcW w:w="3600" w:type="dxa"/>
          </w:tcPr>
          <w:p w:rsidR="005C3EEA" w:rsidRPr="00FF1159" w:rsidRDefault="005C3EEA" w:rsidP="00DA73EA">
            <w:pPr>
              <w:rPr>
                <w:b/>
                <w:sz w:val="23"/>
                <w:szCs w:val="23"/>
              </w:rPr>
            </w:pPr>
            <w:r w:rsidRPr="00FF1159">
              <w:rPr>
                <w:rFonts w:cs="Tahoma"/>
              </w:rPr>
              <w:t xml:space="preserve">All students who apply to the professional Nursing program in the given Fall semester.  </w:t>
            </w:r>
          </w:p>
        </w:tc>
        <w:tc>
          <w:tcPr>
            <w:tcW w:w="5220" w:type="dxa"/>
          </w:tcPr>
          <w:p w:rsidR="005C3EEA" w:rsidRPr="00FF1159" w:rsidRDefault="005C3EEA" w:rsidP="00DA73EA">
            <w:pPr>
              <w:pStyle w:val="Footer"/>
              <w:tabs>
                <w:tab w:val="clear" w:pos="4320"/>
                <w:tab w:val="clear" w:pos="8640"/>
              </w:tabs>
              <w:rPr>
                <w:sz w:val="23"/>
                <w:szCs w:val="23"/>
              </w:rPr>
            </w:pPr>
            <w:r w:rsidRPr="00FF1159">
              <w:rPr>
                <w:sz w:val="23"/>
                <w:szCs w:val="23"/>
              </w:rPr>
              <w:t>Professional program admissions statistics are tabulated in SU</w:t>
            </w:r>
            <w:r w:rsidRPr="00FF1159">
              <w:rPr>
                <w:rFonts w:hint="eastAsia"/>
                <w:sz w:val="23"/>
                <w:szCs w:val="23"/>
              </w:rPr>
              <w:t>’</w:t>
            </w:r>
            <w:r w:rsidRPr="00FF1159">
              <w:rPr>
                <w:sz w:val="23"/>
                <w:szCs w:val="23"/>
              </w:rPr>
              <w:t xml:space="preserve">s Nursing department.  Students must first be admitted to the University.  Students then apply for program-level admissions to the professional Nursing program.  The requirements for admission to the Nursing program are more stringent than for </w:t>
            </w:r>
            <w:r w:rsidRPr="00FF1159">
              <w:rPr>
                <w:rFonts w:hint="eastAsia"/>
                <w:sz w:val="23"/>
                <w:szCs w:val="23"/>
              </w:rPr>
              <w:t>admission</w:t>
            </w:r>
            <w:r w:rsidRPr="00FF1159">
              <w:rPr>
                <w:sz w:val="23"/>
                <w:szCs w:val="23"/>
              </w:rPr>
              <w:t xml:space="preserve"> to the university.  Nursing faculty/staff operate the professional program applicant tracking process.</w:t>
            </w:r>
          </w:p>
        </w:tc>
      </w:tr>
      <w:tr w:rsidR="005C3EEA" w:rsidRPr="00FF1159" w:rsidTr="007C09B8">
        <w:trPr>
          <w:trHeight w:val="2717"/>
        </w:trPr>
        <w:tc>
          <w:tcPr>
            <w:tcW w:w="828" w:type="dxa"/>
          </w:tcPr>
          <w:p w:rsidR="005C3EEA" w:rsidRPr="00FF1159" w:rsidRDefault="00F077C9" w:rsidP="00DA73EA">
            <w:pPr>
              <w:rPr>
                <w:sz w:val="23"/>
                <w:szCs w:val="23"/>
              </w:rPr>
            </w:pPr>
            <w:r w:rsidRPr="00FF1159">
              <w:rPr>
                <w:sz w:val="23"/>
                <w:szCs w:val="23"/>
              </w:rPr>
              <w:t>AI.</w:t>
            </w:r>
            <w:r w:rsidR="0053531C" w:rsidRPr="00FF1159">
              <w:rPr>
                <w:sz w:val="23"/>
                <w:szCs w:val="23"/>
              </w:rPr>
              <w:t>4</w:t>
            </w:r>
          </w:p>
        </w:tc>
        <w:tc>
          <w:tcPr>
            <w:tcW w:w="720" w:type="dxa"/>
          </w:tcPr>
          <w:p w:rsidR="005C3EEA" w:rsidRPr="00FF1159" w:rsidRDefault="005C3EEA" w:rsidP="00DA73EA">
            <w:pPr>
              <w:rPr>
                <w:sz w:val="23"/>
                <w:szCs w:val="23"/>
              </w:rPr>
            </w:pPr>
          </w:p>
        </w:tc>
        <w:tc>
          <w:tcPr>
            <w:tcW w:w="1080" w:type="dxa"/>
          </w:tcPr>
          <w:p w:rsidR="005C3EEA" w:rsidRPr="00FF1159" w:rsidRDefault="005C3EEA" w:rsidP="00DA73EA">
            <w:pPr>
              <w:rPr>
                <w:sz w:val="23"/>
                <w:szCs w:val="23"/>
              </w:rPr>
            </w:pPr>
            <w:r w:rsidRPr="00FF1159">
              <w:rPr>
                <w:sz w:val="23"/>
                <w:szCs w:val="23"/>
              </w:rPr>
              <w:t>Input</w:t>
            </w:r>
          </w:p>
        </w:tc>
        <w:tc>
          <w:tcPr>
            <w:tcW w:w="2520" w:type="dxa"/>
          </w:tcPr>
          <w:p w:rsidR="00AD5641" w:rsidRPr="00FF1159" w:rsidRDefault="00AD5641" w:rsidP="00AD5641">
            <w:pPr>
              <w:rPr>
                <w:sz w:val="23"/>
                <w:szCs w:val="23"/>
              </w:rPr>
            </w:pPr>
            <w:r>
              <w:rPr>
                <w:sz w:val="23"/>
                <w:szCs w:val="23"/>
              </w:rPr>
              <w:t>Fall 2015</w:t>
            </w:r>
          </w:p>
          <w:p w:rsidR="00AD5641" w:rsidRDefault="00AD5641" w:rsidP="00AD5641">
            <w:pPr>
              <w:rPr>
                <w:sz w:val="23"/>
                <w:szCs w:val="23"/>
              </w:rPr>
            </w:pPr>
            <w:r>
              <w:rPr>
                <w:sz w:val="23"/>
                <w:szCs w:val="23"/>
              </w:rPr>
              <w:t>Fall 2016</w:t>
            </w:r>
          </w:p>
          <w:p w:rsidR="00AD5641" w:rsidRPr="00FF1159" w:rsidRDefault="00AD5641" w:rsidP="00AD5641">
            <w:pPr>
              <w:rPr>
                <w:sz w:val="23"/>
                <w:szCs w:val="23"/>
              </w:rPr>
            </w:pPr>
            <w:r>
              <w:rPr>
                <w:sz w:val="23"/>
                <w:szCs w:val="23"/>
              </w:rPr>
              <w:t>Fall 2017</w:t>
            </w:r>
          </w:p>
          <w:p w:rsidR="005C3EEA" w:rsidRPr="00FF1159" w:rsidRDefault="00AD5641" w:rsidP="00AD5641">
            <w:pPr>
              <w:rPr>
                <w:sz w:val="23"/>
                <w:szCs w:val="23"/>
              </w:rPr>
            </w:pPr>
            <w:r>
              <w:rPr>
                <w:sz w:val="23"/>
                <w:szCs w:val="23"/>
              </w:rPr>
              <w:t>Fall 2018</w:t>
            </w:r>
          </w:p>
          <w:p w:rsidR="005C3EEA" w:rsidRPr="00FF1159" w:rsidRDefault="005C3EEA" w:rsidP="00DA73EA">
            <w:pPr>
              <w:rPr>
                <w:sz w:val="23"/>
                <w:szCs w:val="23"/>
              </w:rPr>
            </w:pPr>
          </w:p>
          <w:p w:rsidR="005C3EEA" w:rsidRPr="00FF1159" w:rsidRDefault="005C3EEA" w:rsidP="00DA73EA">
            <w:pPr>
              <w:rPr>
                <w:sz w:val="23"/>
                <w:szCs w:val="23"/>
              </w:rPr>
            </w:pPr>
          </w:p>
        </w:tc>
        <w:tc>
          <w:tcPr>
            <w:tcW w:w="2700" w:type="dxa"/>
          </w:tcPr>
          <w:p w:rsidR="005C3EEA" w:rsidRPr="00FF1159" w:rsidRDefault="005C3EEA" w:rsidP="00DA73EA">
            <w:pPr>
              <w:rPr>
                <w:sz w:val="23"/>
                <w:szCs w:val="23"/>
              </w:rPr>
            </w:pPr>
            <w:r w:rsidRPr="00FF1159">
              <w:rPr>
                <w:sz w:val="23"/>
                <w:szCs w:val="23"/>
              </w:rPr>
              <w:t>Number of applicants accepted into the professional Nursing program</w:t>
            </w:r>
          </w:p>
        </w:tc>
        <w:tc>
          <w:tcPr>
            <w:tcW w:w="2340" w:type="dxa"/>
          </w:tcPr>
          <w:p w:rsidR="005C3EEA" w:rsidRPr="00FF1159" w:rsidRDefault="005C3EEA" w:rsidP="00DA73EA">
            <w:pPr>
              <w:rPr>
                <w:rFonts w:cs="Tahoma"/>
              </w:rPr>
            </w:pPr>
            <w:r w:rsidRPr="00FF1159">
              <w:rPr>
                <w:rFonts w:cs="Tahoma"/>
              </w:rPr>
              <w:t xml:space="preserve">SU’s Nursing Department  </w:t>
            </w:r>
          </w:p>
        </w:tc>
        <w:tc>
          <w:tcPr>
            <w:tcW w:w="3600" w:type="dxa"/>
          </w:tcPr>
          <w:p w:rsidR="005C3EEA" w:rsidRPr="00FF1159" w:rsidRDefault="005C3EEA" w:rsidP="00DA73EA">
            <w:pPr>
              <w:rPr>
                <w:rFonts w:cs="Tahoma"/>
              </w:rPr>
            </w:pPr>
            <w:r w:rsidRPr="00FF1159">
              <w:rPr>
                <w:rFonts w:cs="Tahoma"/>
              </w:rPr>
              <w:t xml:space="preserve">The number of students who are conditionally admitted to the </w:t>
            </w:r>
            <w:r w:rsidRPr="00FF1159">
              <w:rPr>
                <w:rFonts w:cs="Tahoma" w:hint="eastAsia"/>
              </w:rPr>
              <w:t>professional</w:t>
            </w:r>
            <w:r w:rsidRPr="00FF1159">
              <w:rPr>
                <w:rFonts w:cs="Tahoma"/>
              </w:rPr>
              <w:t xml:space="preserve"> Nursing program.  These students must satisfactorily meet all criteria for admission before they are granted final admission.</w:t>
            </w:r>
          </w:p>
          <w:p w:rsidR="005C3EEA" w:rsidRPr="00FF1159" w:rsidRDefault="005C3EEA" w:rsidP="00DA73EA">
            <w:pPr>
              <w:rPr>
                <w:rFonts w:cs="Tahoma"/>
              </w:rPr>
            </w:pPr>
          </w:p>
        </w:tc>
        <w:tc>
          <w:tcPr>
            <w:tcW w:w="5220" w:type="dxa"/>
          </w:tcPr>
          <w:p w:rsidR="005C3EEA" w:rsidRPr="00FF1159" w:rsidRDefault="005C3EEA" w:rsidP="00DA73EA">
            <w:pPr>
              <w:pStyle w:val="Footer"/>
              <w:tabs>
                <w:tab w:val="clear" w:pos="4320"/>
                <w:tab w:val="clear" w:pos="8640"/>
              </w:tabs>
              <w:rPr>
                <w:sz w:val="23"/>
                <w:szCs w:val="23"/>
              </w:rPr>
            </w:pPr>
            <w:r w:rsidRPr="00FF1159">
              <w:rPr>
                <w:sz w:val="23"/>
                <w:szCs w:val="23"/>
              </w:rPr>
              <w:t>Professional program admissions statistics are tabulated in SU</w:t>
            </w:r>
            <w:r w:rsidRPr="00FF1159">
              <w:rPr>
                <w:rFonts w:hint="eastAsia"/>
                <w:sz w:val="23"/>
                <w:szCs w:val="23"/>
              </w:rPr>
              <w:t>’</w:t>
            </w:r>
            <w:r w:rsidRPr="00FF1159">
              <w:rPr>
                <w:sz w:val="23"/>
                <w:szCs w:val="23"/>
              </w:rPr>
              <w:t xml:space="preserve">s Nursing department.  Students must first be admitted to the University.  Students then apply for program-level admissions to the professional Nursing program.  The requirements for admission to the Nursing program are more stringent than for </w:t>
            </w:r>
            <w:r w:rsidRPr="00FF1159">
              <w:rPr>
                <w:rFonts w:hint="eastAsia"/>
                <w:sz w:val="23"/>
                <w:szCs w:val="23"/>
              </w:rPr>
              <w:t>admission</w:t>
            </w:r>
            <w:r w:rsidRPr="00FF1159">
              <w:rPr>
                <w:sz w:val="23"/>
                <w:szCs w:val="23"/>
              </w:rPr>
              <w:t xml:space="preserve"> to the university.  Nursing faculty/staff operate the professional program applicant/acceptance process matching applicant data against predetermined admission criteria.</w:t>
            </w:r>
          </w:p>
        </w:tc>
      </w:tr>
      <w:tr w:rsidR="005C3EEA" w:rsidRPr="00FF1159">
        <w:tc>
          <w:tcPr>
            <w:tcW w:w="828" w:type="dxa"/>
          </w:tcPr>
          <w:p w:rsidR="005C3EEA" w:rsidRPr="00FF1159" w:rsidRDefault="00F077C9" w:rsidP="00DA73EA">
            <w:pPr>
              <w:rPr>
                <w:sz w:val="23"/>
                <w:szCs w:val="23"/>
              </w:rPr>
            </w:pPr>
            <w:r w:rsidRPr="00FF1159">
              <w:rPr>
                <w:sz w:val="23"/>
                <w:szCs w:val="23"/>
              </w:rPr>
              <w:lastRenderedPageBreak/>
              <w:t>AI.</w:t>
            </w:r>
            <w:r w:rsidR="0053531C" w:rsidRPr="00FF1159">
              <w:rPr>
                <w:sz w:val="23"/>
                <w:szCs w:val="23"/>
              </w:rPr>
              <w:t>5</w:t>
            </w:r>
          </w:p>
        </w:tc>
        <w:tc>
          <w:tcPr>
            <w:tcW w:w="720" w:type="dxa"/>
          </w:tcPr>
          <w:p w:rsidR="005C3EEA" w:rsidRPr="00FF1159" w:rsidRDefault="005C3EEA" w:rsidP="00DA73EA">
            <w:pPr>
              <w:rPr>
                <w:sz w:val="23"/>
                <w:szCs w:val="23"/>
              </w:rPr>
            </w:pPr>
          </w:p>
        </w:tc>
        <w:tc>
          <w:tcPr>
            <w:tcW w:w="1080" w:type="dxa"/>
          </w:tcPr>
          <w:p w:rsidR="005C3EEA" w:rsidRPr="00FF1159" w:rsidRDefault="005C3EEA" w:rsidP="00DA73EA">
            <w:pPr>
              <w:rPr>
                <w:sz w:val="23"/>
                <w:szCs w:val="23"/>
              </w:rPr>
            </w:pPr>
            <w:r w:rsidRPr="00FF1159">
              <w:rPr>
                <w:sz w:val="23"/>
                <w:szCs w:val="23"/>
              </w:rPr>
              <w:t>Input</w:t>
            </w:r>
          </w:p>
        </w:tc>
        <w:tc>
          <w:tcPr>
            <w:tcW w:w="2520" w:type="dxa"/>
          </w:tcPr>
          <w:p w:rsidR="00AD5641" w:rsidRPr="00FF1159" w:rsidRDefault="00AD5641" w:rsidP="00AD5641">
            <w:pPr>
              <w:rPr>
                <w:sz w:val="23"/>
                <w:szCs w:val="23"/>
              </w:rPr>
            </w:pPr>
            <w:r>
              <w:rPr>
                <w:sz w:val="23"/>
                <w:szCs w:val="23"/>
              </w:rPr>
              <w:t>Fall 2015</w:t>
            </w:r>
          </w:p>
          <w:p w:rsidR="00AD5641" w:rsidRDefault="00AD5641" w:rsidP="00AD5641">
            <w:pPr>
              <w:rPr>
                <w:sz w:val="23"/>
                <w:szCs w:val="23"/>
              </w:rPr>
            </w:pPr>
            <w:r>
              <w:rPr>
                <w:sz w:val="23"/>
                <w:szCs w:val="23"/>
              </w:rPr>
              <w:t>Fall 2016</w:t>
            </w:r>
          </w:p>
          <w:p w:rsidR="00AD5641" w:rsidRPr="00FF1159" w:rsidRDefault="00AD5641" w:rsidP="00AD5641">
            <w:pPr>
              <w:rPr>
                <w:sz w:val="23"/>
                <w:szCs w:val="23"/>
              </w:rPr>
            </w:pPr>
            <w:r>
              <w:rPr>
                <w:sz w:val="23"/>
                <w:szCs w:val="23"/>
              </w:rPr>
              <w:t>Fall 2017</w:t>
            </w:r>
          </w:p>
          <w:p w:rsidR="005C3EEA" w:rsidRPr="00FF1159" w:rsidRDefault="00AD5641" w:rsidP="00AD5641">
            <w:pPr>
              <w:rPr>
                <w:sz w:val="23"/>
                <w:szCs w:val="23"/>
              </w:rPr>
            </w:pPr>
            <w:r>
              <w:rPr>
                <w:sz w:val="23"/>
                <w:szCs w:val="23"/>
              </w:rPr>
              <w:t>Fall 2018</w:t>
            </w:r>
          </w:p>
        </w:tc>
        <w:tc>
          <w:tcPr>
            <w:tcW w:w="2700" w:type="dxa"/>
          </w:tcPr>
          <w:p w:rsidR="005C3EEA" w:rsidRPr="00FF1159" w:rsidRDefault="005C3EEA" w:rsidP="00DA73EA">
            <w:pPr>
              <w:rPr>
                <w:sz w:val="23"/>
                <w:szCs w:val="23"/>
              </w:rPr>
            </w:pPr>
            <w:r w:rsidRPr="00FF1159">
              <w:rPr>
                <w:sz w:val="23"/>
                <w:szCs w:val="23"/>
              </w:rPr>
              <w:t>Number of applicants not accepted into the professional Nursing program</w:t>
            </w:r>
          </w:p>
        </w:tc>
        <w:tc>
          <w:tcPr>
            <w:tcW w:w="2340" w:type="dxa"/>
          </w:tcPr>
          <w:p w:rsidR="005C3EEA" w:rsidRPr="00FF1159" w:rsidRDefault="005C3EEA" w:rsidP="00DA73EA">
            <w:pPr>
              <w:rPr>
                <w:rFonts w:cs="Tahoma"/>
              </w:rPr>
            </w:pPr>
            <w:r w:rsidRPr="00FF1159">
              <w:rPr>
                <w:rFonts w:cs="Tahoma"/>
              </w:rPr>
              <w:t xml:space="preserve">SU’s Nursing Department  </w:t>
            </w:r>
          </w:p>
        </w:tc>
        <w:tc>
          <w:tcPr>
            <w:tcW w:w="3600" w:type="dxa"/>
          </w:tcPr>
          <w:p w:rsidR="005C3EEA" w:rsidRPr="00FF1159" w:rsidRDefault="005C3EEA" w:rsidP="00DA73EA">
            <w:pPr>
              <w:rPr>
                <w:rFonts w:cs="Tahoma"/>
              </w:rPr>
            </w:pPr>
            <w:r w:rsidRPr="00FF1159">
              <w:rPr>
                <w:rFonts w:cs="Tahoma"/>
              </w:rPr>
              <w:t>Applicants who were rejected because they did not meet acceptance criteria, or who failed to follow through on their application to the professional Nursing program.</w:t>
            </w:r>
          </w:p>
        </w:tc>
        <w:tc>
          <w:tcPr>
            <w:tcW w:w="5220" w:type="dxa"/>
          </w:tcPr>
          <w:p w:rsidR="005C3EEA" w:rsidRPr="00FF1159" w:rsidRDefault="005C3EEA" w:rsidP="00DA73EA">
            <w:pPr>
              <w:pStyle w:val="Footer"/>
              <w:tabs>
                <w:tab w:val="clear" w:pos="4320"/>
                <w:tab w:val="clear" w:pos="8640"/>
              </w:tabs>
              <w:rPr>
                <w:sz w:val="23"/>
                <w:szCs w:val="23"/>
              </w:rPr>
            </w:pPr>
            <w:r w:rsidRPr="00FF1159">
              <w:rPr>
                <w:sz w:val="23"/>
                <w:szCs w:val="23"/>
              </w:rPr>
              <w:t>Professional program admissions statistics are tabulated in SU</w:t>
            </w:r>
            <w:r w:rsidRPr="00FF1159">
              <w:rPr>
                <w:rFonts w:hint="eastAsia"/>
                <w:sz w:val="23"/>
                <w:szCs w:val="23"/>
              </w:rPr>
              <w:t>’</w:t>
            </w:r>
            <w:r w:rsidRPr="00FF1159">
              <w:rPr>
                <w:sz w:val="23"/>
                <w:szCs w:val="23"/>
              </w:rPr>
              <w:t>s Nursing department.  Students must first be admitted to the University.  Students then apply for program-level admissions to the professional Nursing prog</w:t>
            </w:r>
            <w:r w:rsidR="00790049">
              <w:rPr>
                <w:sz w:val="23"/>
                <w:szCs w:val="23"/>
              </w:rPr>
              <w:t>ram.  Students not meeting crite</w:t>
            </w:r>
            <w:r w:rsidRPr="00FF1159">
              <w:rPr>
                <w:sz w:val="23"/>
                <w:szCs w:val="23"/>
              </w:rPr>
              <w:t xml:space="preserve">ria are rejected.  </w:t>
            </w:r>
          </w:p>
        </w:tc>
      </w:tr>
      <w:tr w:rsidR="005C3EEA" w:rsidRPr="00FF1159">
        <w:tc>
          <w:tcPr>
            <w:tcW w:w="828" w:type="dxa"/>
          </w:tcPr>
          <w:p w:rsidR="005C3EEA" w:rsidRPr="00FF1159" w:rsidRDefault="00F077C9" w:rsidP="006F43AC">
            <w:pPr>
              <w:rPr>
                <w:sz w:val="23"/>
                <w:szCs w:val="23"/>
              </w:rPr>
            </w:pPr>
            <w:r w:rsidRPr="00FF1159">
              <w:rPr>
                <w:sz w:val="23"/>
                <w:szCs w:val="23"/>
              </w:rPr>
              <w:t>AI.</w:t>
            </w:r>
            <w:r w:rsidR="0053531C" w:rsidRPr="00FF1159">
              <w:rPr>
                <w:sz w:val="23"/>
                <w:szCs w:val="23"/>
              </w:rPr>
              <w:t>6</w:t>
            </w:r>
          </w:p>
        </w:tc>
        <w:tc>
          <w:tcPr>
            <w:tcW w:w="720" w:type="dxa"/>
          </w:tcPr>
          <w:p w:rsidR="005C3EEA" w:rsidRPr="00FF1159" w:rsidRDefault="005C3EEA" w:rsidP="006F43AC">
            <w:pPr>
              <w:rPr>
                <w:sz w:val="23"/>
                <w:szCs w:val="23"/>
              </w:rPr>
            </w:pPr>
          </w:p>
        </w:tc>
        <w:tc>
          <w:tcPr>
            <w:tcW w:w="1080" w:type="dxa"/>
          </w:tcPr>
          <w:p w:rsidR="005C3EEA" w:rsidRPr="00FF1159" w:rsidRDefault="005C3EEA" w:rsidP="006F43AC">
            <w:pPr>
              <w:rPr>
                <w:sz w:val="23"/>
                <w:szCs w:val="23"/>
              </w:rPr>
            </w:pPr>
            <w:r w:rsidRPr="00FF1159">
              <w:rPr>
                <w:sz w:val="23"/>
                <w:szCs w:val="23"/>
              </w:rPr>
              <w:t>Input</w:t>
            </w:r>
          </w:p>
        </w:tc>
        <w:tc>
          <w:tcPr>
            <w:tcW w:w="2520" w:type="dxa"/>
          </w:tcPr>
          <w:p w:rsidR="00AD5641" w:rsidRPr="00FF1159" w:rsidRDefault="00AD5641" w:rsidP="00AD5641">
            <w:pPr>
              <w:rPr>
                <w:sz w:val="23"/>
                <w:szCs w:val="23"/>
              </w:rPr>
            </w:pPr>
            <w:r>
              <w:rPr>
                <w:sz w:val="23"/>
                <w:szCs w:val="23"/>
              </w:rPr>
              <w:t>Fall 2015</w:t>
            </w:r>
          </w:p>
          <w:p w:rsidR="00AD5641" w:rsidRDefault="00AD5641" w:rsidP="00AD5641">
            <w:pPr>
              <w:rPr>
                <w:sz w:val="23"/>
                <w:szCs w:val="23"/>
              </w:rPr>
            </w:pPr>
            <w:r>
              <w:rPr>
                <w:sz w:val="23"/>
                <w:szCs w:val="23"/>
              </w:rPr>
              <w:t>Fall 2016</w:t>
            </w:r>
          </w:p>
          <w:p w:rsidR="00AD5641" w:rsidRPr="00FF1159" w:rsidRDefault="00AD5641" w:rsidP="00AD5641">
            <w:pPr>
              <w:rPr>
                <w:sz w:val="23"/>
                <w:szCs w:val="23"/>
              </w:rPr>
            </w:pPr>
            <w:r>
              <w:rPr>
                <w:sz w:val="23"/>
                <w:szCs w:val="23"/>
              </w:rPr>
              <w:t>Fall 2017</w:t>
            </w:r>
            <w:bookmarkStart w:id="1" w:name="_GoBack"/>
            <w:bookmarkEnd w:id="1"/>
          </w:p>
          <w:p w:rsidR="005C3EEA" w:rsidRPr="00FF1159" w:rsidRDefault="00AD5641" w:rsidP="00AD5641">
            <w:pPr>
              <w:rPr>
                <w:sz w:val="23"/>
                <w:szCs w:val="23"/>
              </w:rPr>
            </w:pPr>
            <w:r>
              <w:rPr>
                <w:sz w:val="23"/>
                <w:szCs w:val="23"/>
              </w:rPr>
              <w:t>Fall 2018</w:t>
            </w:r>
          </w:p>
        </w:tc>
        <w:tc>
          <w:tcPr>
            <w:tcW w:w="2700" w:type="dxa"/>
          </w:tcPr>
          <w:p w:rsidR="005C3EEA" w:rsidRPr="00FF1159" w:rsidRDefault="005C3EEA" w:rsidP="006F43AC">
            <w:pPr>
              <w:rPr>
                <w:sz w:val="23"/>
                <w:szCs w:val="23"/>
              </w:rPr>
            </w:pPr>
            <w:r w:rsidRPr="00FF1159">
              <w:rPr>
                <w:sz w:val="23"/>
                <w:szCs w:val="23"/>
              </w:rPr>
              <w:t>Number of new enrollments in the professional Nursing program</w:t>
            </w:r>
          </w:p>
        </w:tc>
        <w:tc>
          <w:tcPr>
            <w:tcW w:w="2340" w:type="dxa"/>
          </w:tcPr>
          <w:p w:rsidR="005C3EEA" w:rsidRPr="00FF1159" w:rsidRDefault="005C3EEA" w:rsidP="006F43AC">
            <w:pPr>
              <w:rPr>
                <w:rFonts w:cs="Tahoma"/>
              </w:rPr>
            </w:pPr>
            <w:r w:rsidRPr="00FF1159">
              <w:rPr>
                <w:rFonts w:cs="Tahoma"/>
              </w:rPr>
              <w:t xml:space="preserve">SU’s Nursing Department  </w:t>
            </w:r>
          </w:p>
        </w:tc>
        <w:tc>
          <w:tcPr>
            <w:tcW w:w="3600" w:type="dxa"/>
          </w:tcPr>
          <w:p w:rsidR="005C3EEA" w:rsidRPr="00FF1159" w:rsidRDefault="005C3EEA" w:rsidP="006F43AC">
            <w:pPr>
              <w:rPr>
                <w:rFonts w:cs="Tahoma"/>
              </w:rPr>
            </w:pPr>
            <w:r w:rsidRPr="00FF1159">
              <w:rPr>
                <w:rFonts w:cs="Tahoma"/>
              </w:rPr>
              <w:t xml:space="preserve">Students who have enrolled in the institution, and have met all professional Nursing program criteria.  </w:t>
            </w:r>
          </w:p>
        </w:tc>
        <w:tc>
          <w:tcPr>
            <w:tcW w:w="5220" w:type="dxa"/>
          </w:tcPr>
          <w:p w:rsidR="005C3EEA" w:rsidRPr="00FF1159" w:rsidRDefault="005C3EEA" w:rsidP="006F43AC">
            <w:pPr>
              <w:pStyle w:val="Footer"/>
              <w:tabs>
                <w:tab w:val="clear" w:pos="4320"/>
                <w:tab w:val="clear" w:pos="8640"/>
              </w:tabs>
              <w:rPr>
                <w:sz w:val="23"/>
                <w:szCs w:val="23"/>
              </w:rPr>
            </w:pPr>
            <w:r w:rsidRPr="00FF1159">
              <w:rPr>
                <w:sz w:val="23"/>
                <w:szCs w:val="23"/>
              </w:rPr>
              <w:t>Professional program admissions statistics are tabulated in SU</w:t>
            </w:r>
            <w:r w:rsidRPr="00FF1159">
              <w:rPr>
                <w:rFonts w:hint="eastAsia"/>
                <w:sz w:val="23"/>
                <w:szCs w:val="23"/>
              </w:rPr>
              <w:t>’</w:t>
            </w:r>
            <w:r w:rsidRPr="00FF1159">
              <w:rPr>
                <w:sz w:val="23"/>
                <w:szCs w:val="23"/>
              </w:rPr>
              <w:t>s Nursing department.  Students must first be admitted to the University.  Students then apply for program-level admissions to the professional Nursing program.  If accepted, students are eligible to enroll officially as professional Nursing majors.</w:t>
            </w:r>
          </w:p>
        </w:tc>
      </w:tr>
      <w:tr w:rsidR="008843C5" w:rsidRPr="00FF1159">
        <w:tc>
          <w:tcPr>
            <w:tcW w:w="828" w:type="dxa"/>
          </w:tcPr>
          <w:p w:rsidR="008843C5" w:rsidRPr="00FF1159" w:rsidRDefault="00F077C9" w:rsidP="00DA73EA">
            <w:pPr>
              <w:rPr>
                <w:sz w:val="23"/>
                <w:szCs w:val="23"/>
              </w:rPr>
            </w:pPr>
            <w:r w:rsidRPr="00FF1159">
              <w:rPr>
                <w:sz w:val="23"/>
                <w:szCs w:val="23"/>
              </w:rPr>
              <w:t>AI.</w:t>
            </w:r>
            <w:r w:rsidR="0053531C" w:rsidRPr="00FF1159">
              <w:rPr>
                <w:sz w:val="23"/>
                <w:szCs w:val="23"/>
              </w:rPr>
              <w:t>7</w:t>
            </w:r>
          </w:p>
        </w:tc>
        <w:tc>
          <w:tcPr>
            <w:tcW w:w="720" w:type="dxa"/>
          </w:tcPr>
          <w:p w:rsidR="008843C5" w:rsidRPr="00FF1159" w:rsidRDefault="008843C5" w:rsidP="008843C5">
            <w:pPr>
              <w:rPr>
                <w:sz w:val="23"/>
                <w:szCs w:val="23"/>
              </w:rPr>
            </w:pPr>
            <w:r w:rsidRPr="00FF1159">
              <w:rPr>
                <w:sz w:val="23"/>
                <w:szCs w:val="23"/>
              </w:rPr>
              <w:t>1.4</w:t>
            </w:r>
          </w:p>
        </w:tc>
        <w:tc>
          <w:tcPr>
            <w:tcW w:w="1080" w:type="dxa"/>
          </w:tcPr>
          <w:p w:rsidR="008843C5" w:rsidRPr="00FF1159" w:rsidRDefault="008843C5" w:rsidP="008843C5">
            <w:pPr>
              <w:rPr>
                <w:sz w:val="23"/>
                <w:szCs w:val="23"/>
              </w:rPr>
            </w:pPr>
            <w:r w:rsidRPr="00FF1159">
              <w:rPr>
                <w:sz w:val="23"/>
                <w:szCs w:val="23"/>
              </w:rPr>
              <w:t>Outcome</w:t>
            </w:r>
          </w:p>
        </w:tc>
        <w:tc>
          <w:tcPr>
            <w:tcW w:w="2520" w:type="dxa"/>
          </w:tcPr>
          <w:p w:rsidR="008843C5" w:rsidRPr="002A07F5" w:rsidRDefault="008843C5" w:rsidP="008843C5">
            <w:pPr>
              <w:rPr>
                <w:sz w:val="23"/>
                <w:szCs w:val="23"/>
              </w:rPr>
            </w:pPr>
            <w:r w:rsidRPr="002A07F5">
              <w:rPr>
                <w:sz w:val="23"/>
                <w:szCs w:val="23"/>
              </w:rPr>
              <w:t>FY 05: 03-04 grads</w:t>
            </w:r>
          </w:p>
          <w:p w:rsidR="008843C5" w:rsidRPr="002A07F5" w:rsidRDefault="008843C5" w:rsidP="008843C5">
            <w:pPr>
              <w:rPr>
                <w:sz w:val="23"/>
                <w:szCs w:val="23"/>
              </w:rPr>
            </w:pPr>
            <w:r w:rsidRPr="002A07F5">
              <w:rPr>
                <w:sz w:val="23"/>
                <w:szCs w:val="23"/>
              </w:rPr>
              <w:t>FY 08: 06-07 grads</w:t>
            </w:r>
          </w:p>
          <w:p w:rsidR="00633AB9" w:rsidRPr="002A07F5" w:rsidRDefault="00633AB9" w:rsidP="00633AB9">
            <w:pPr>
              <w:rPr>
                <w:sz w:val="23"/>
                <w:szCs w:val="23"/>
              </w:rPr>
            </w:pPr>
            <w:r w:rsidRPr="002A07F5">
              <w:rPr>
                <w:sz w:val="23"/>
                <w:szCs w:val="23"/>
              </w:rPr>
              <w:t>FY 11: 09-10 grads</w:t>
            </w:r>
          </w:p>
          <w:p w:rsidR="007C09B8" w:rsidRPr="00FF1159" w:rsidRDefault="007C09B8" w:rsidP="00633AB9">
            <w:pPr>
              <w:rPr>
                <w:sz w:val="23"/>
                <w:szCs w:val="23"/>
              </w:rPr>
            </w:pPr>
            <w:r w:rsidRPr="002A07F5">
              <w:rPr>
                <w:sz w:val="23"/>
                <w:szCs w:val="23"/>
              </w:rPr>
              <w:t>FY 14: 12-13 grads</w:t>
            </w:r>
          </w:p>
          <w:p w:rsidR="00633AB9" w:rsidRPr="00FF1159" w:rsidRDefault="00790049" w:rsidP="008843C5">
            <w:pPr>
              <w:rPr>
                <w:sz w:val="23"/>
                <w:szCs w:val="23"/>
              </w:rPr>
            </w:pPr>
            <w:r w:rsidRPr="002A07F5">
              <w:rPr>
                <w:sz w:val="23"/>
                <w:szCs w:val="23"/>
              </w:rPr>
              <w:t xml:space="preserve">FY </w:t>
            </w:r>
            <w:r>
              <w:rPr>
                <w:sz w:val="23"/>
                <w:szCs w:val="23"/>
              </w:rPr>
              <w:t>17: 15-16 grads</w:t>
            </w:r>
          </w:p>
          <w:p w:rsidR="008843C5" w:rsidRPr="00FF1159" w:rsidRDefault="008843C5" w:rsidP="008843C5">
            <w:pPr>
              <w:rPr>
                <w:sz w:val="23"/>
                <w:szCs w:val="23"/>
              </w:rPr>
            </w:pPr>
          </w:p>
          <w:p w:rsidR="008843C5" w:rsidRPr="00FF1159" w:rsidRDefault="008843C5" w:rsidP="008843C5">
            <w:pPr>
              <w:rPr>
                <w:sz w:val="23"/>
                <w:szCs w:val="23"/>
              </w:rPr>
            </w:pPr>
          </w:p>
          <w:p w:rsidR="008843C5" w:rsidRPr="00FF1159" w:rsidRDefault="008843C5" w:rsidP="008843C5">
            <w:pPr>
              <w:rPr>
                <w:sz w:val="23"/>
                <w:szCs w:val="23"/>
              </w:rPr>
            </w:pPr>
          </w:p>
          <w:p w:rsidR="008843C5" w:rsidRPr="00FF1159" w:rsidRDefault="008843C5" w:rsidP="008843C5">
            <w:pPr>
              <w:rPr>
                <w:sz w:val="23"/>
                <w:szCs w:val="23"/>
              </w:rPr>
            </w:pPr>
          </w:p>
        </w:tc>
        <w:tc>
          <w:tcPr>
            <w:tcW w:w="2700" w:type="dxa"/>
          </w:tcPr>
          <w:p w:rsidR="008843C5" w:rsidRPr="00FF1159" w:rsidRDefault="008843C5" w:rsidP="008843C5">
            <w:pPr>
              <w:rPr>
                <w:sz w:val="23"/>
                <w:szCs w:val="23"/>
              </w:rPr>
            </w:pPr>
            <w:r w:rsidRPr="00FF1159">
              <w:rPr>
                <w:sz w:val="23"/>
                <w:szCs w:val="23"/>
              </w:rPr>
              <w:t>Estimated number of Nursing graduates employed in Maryland as a health professional</w:t>
            </w:r>
          </w:p>
        </w:tc>
        <w:tc>
          <w:tcPr>
            <w:tcW w:w="2340" w:type="dxa"/>
          </w:tcPr>
          <w:p w:rsidR="008843C5" w:rsidRPr="00FF1159" w:rsidRDefault="008843C5" w:rsidP="008843C5">
            <w:pPr>
              <w:rPr>
                <w:sz w:val="23"/>
                <w:szCs w:val="23"/>
              </w:rPr>
            </w:pPr>
            <w:r w:rsidRPr="00FF1159">
              <w:rPr>
                <w:sz w:val="23"/>
                <w:szCs w:val="23"/>
              </w:rPr>
              <w:t>MHEC follow-up survey of recent graduates</w:t>
            </w:r>
          </w:p>
        </w:tc>
        <w:tc>
          <w:tcPr>
            <w:tcW w:w="3600" w:type="dxa"/>
          </w:tcPr>
          <w:p w:rsidR="008843C5" w:rsidRPr="00FF1159" w:rsidRDefault="008843C5" w:rsidP="008843C5">
            <w:pPr>
              <w:rPr>
                <w:sz w:val="23"/>
                <w:szCs w:val="23"/>
              </w:rPr>
            </w:pPr>
            <w:r w:rsidRPr="00FF1159">
              <w:rPr>
                <w:sz w:val="23"/>
                <w:szCs w:val="23"/>
              </w:rPr>
              <w:t>The percentage of NURS bachelor degree recipients (maj1, maj2, or maj3 = NURS) who responded to the survey, are working in MD, and are working as a health professional of all Nursing graduates responding to the survey, multiplied by the total number of Nursing bachelor degree recipients.</w:t>
            </w:r>
          </w:p>
        </w:tc>
        <w:tc>
          <w:tcPr>
            <w:tcW w:w="5220" w:type="dxa"/>
          </w:tcPr>
          <w:p w:rsidR="008843C5" w:rsidRPr="00FF1159" w:rsidRDefault="008843C5" w:rsidP="00452750">
            <w:pPr>
              <w:rPr>
                <w:sz w:val="23"/>
                <w:szCs w:val="23"/>
              </w:rPr>
            </w:pPr>
            <w:r w:rsidRPr="00FF1159">
              <w:rPr>
                <w:sz w:val="23"/>
                <w:szCs w:val="23"/>
              </w:rPr>
              <w:t xml:space="preserve">Please refer to SU objective 1.3 for Alumni Survey control procedures.  The number of Nursing bachelor 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  UARA uses SPSS queries to extract the data from the DIS and alumni survey database in accordance with the operational definition. </w:t>
            </w:r>
          </w:p>
        </w:tc>
      </w:tr>
    </w:tbl>
    <w:p w:rsidR="008D180C" w:rsidRPr="00FF1159" w:rsidRDefault="008D180C">
      <w:pPr>
        <w:rPr>
          <w:sz w:val="23"/>
          <w:szCs w:val="23"/>
        </w:rPr>
      </w:pPr>
    </w:p>
    <w:p w:rsidR="008D180C" w:rsidRPr="00F077C9" w:rsidRDefault="008D180C">
      <w:pPr>
        <w:rPr>
          <w:sz w:val="23"/>
          <w:szCs w:val="23"/>
        </w:rPr>
      </w:pPr>
      <w:r w:rsidRPr="00FF1159">
        <w:rPr>
          <w:sz w:val="23"/>
          <w:szCs w:val="23"/>
        </w:rPr>
        <w:t>EIS - MHEC Enrollment Information System           DIS - MHEC Degree Information System</w:t>
      </w:r>
      <w:r w:rsidRPr="00F077C9">
        <w:rPr>
          <w:sz w:val="23"/>
          <w:szCs w:val="23"/>
        </w:rPr>
        <w:t xml:space="preserve">        </w:t>
      </w:r>
    </w:p>
    <w:sectPr w:rsidR="008D180C" w:rsidRPr="00F077C9" w:rsidSect="00452750">
      <w:headerReference w:type="default" r:id="rId10"/>
      <w:footerReference w:type="even" r:id="rId11"/>
      <w:footerReference w:type="default" r:id="rId12"/>
      <w:pgSz w:w="20160" w:h="12240" w:orient="landscape" w:code="5"/>
      <w:pgMar w:top="720" w:right="720"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801" w:rsidRDefault="007A0801">
      <w:r>
        <w:separator/>
      </w:r>
    </w:p>
  </w:endnote>
  <w:endnote w:type="continuationSeparator" w:id="0">
    <w:p w:rsidR="007A0801" w:rsidRDefault="007A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AFD" w:rsidRDefault="00134AFD">
    <w:pPr>
      <w:pStyle w:val="Footer"/>
      <w:framePr w:wrap="around"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separate"/>
    </w:r>
    <w:r>
      <w:rPr>
        <w:rStyle w:val="PageNumber"/>
        <w:noProof/>
        <w:sz w:val="23"/>
        <w:szCs w:val="23"/>
      </w:rPr>
      <w:t>1</w:t>
    </w:r>
    <w:r>
      <w:rPr>
        <w:rStyle w:val="PageNumber"/>
        <w:sz w:val="23"/>
        <w:szCs w:val="23"/>
      </w:rPr>
      <w:fldChar w:fldCharType="end"/>
    </w:r>
  </w:p>
  <w:p w:rsidR="00134AFD" w:rsidRDefault="00134AFD">
    <w:pPr>
      <w:pStyle w:val="Footer"/>
      <w:rPr>
        <w:sz w:val="23"/>
        <w:szCs w:val="23"/>
      </w:rPr>
    </w:pPr>
  </w:p>
  <w:p w:rsidR="00134AFD" w:rsidRDefault="00134AFD">
    <w:pP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AFD" w:rsidRDefault="00134AFD">
    <w:pPr>
      <w:pStyle w:val="Footer"/>
      <w:framePr w:wrap="around"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separate"/>
    </w:r>
    <w:r w:rsidR="00AD5641">
      <w:rPr>
        <w:rStyle w:val="PageNumber"/>
        <w:noProof/>
        <w:sz w:val="23"/>
        <w:szCs w:val="23"/>
      </w:rPr>
      <w:t>9</w:t>
    </w:r>
    <w:r>
      <w:rPr>
        <w:rStyle w:val="PageNumber"/>
        <w:sz w:val="23"/>
        <w:szCs w:val="23"/>
      </w:rPr>
      <w:fldChar w:fldCharType="end"/>
    </w:r>
  </w:p>
  <w:p w:rsidR="00134AFD" w:rsidRDefault="00134AFD">
    <w:pPr>
      <w:pStyle w:val="Footer"/>
      <w:rPr>
        <w:sz w:val="23"/>
        <w:szCs w:val="23"/>
      </w:rPr>
    </w:pPr>
  </w:p>
  <w:p w:rsidR="00134AFD" w:rsidRDefault="00134AFD">
    <w:pP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801" w:rsidRDefault="007A0801">
      <w:r>
        <w:separator/>
      </w:r>
    </w:p>
  </w:footnote>
  <w:footnote w:type="continuationSeparator" w:id="0">
    <w:p w:rsidR="007A0801" w:rsidRDefault="007A0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AFD" w:rsidRDefault="00134AFD">
    <w:pPr>
      <w:pStyle w:val="Header"/>
      <w:jc w:val="center"/>
      <w:rPr>
        <w:b/>
        <w:bCs/>
        <w:sz w:val="23"/>
        <w:szCs w:val="23"/>
      </w:rPr>
    </w:pPr>
    <w:smartTag w:uri="urn:schemas-microsoft-com:office:smarttags" w:element="place">
      <w:smartTag w:uri="urn:schemas-microsoft-com:office:smarttags" w:element="PlaceName">
        <w:r>
          <w:rPr>
            <w:b/>
            <w:bCs/>
            <w:sz w:val="23"/>
            <w:szCs w:val="23"/>
          </w:rPr>
          <w:t>Salisbury</w:t>
        </w:r>
      </w:smartTag>
      <w:r>
        <w:rPr>
          <w:b/>
          <w:bCs/>
          <w:sz w:val="23"/>
          <w:szCs w:val="23"/>
        </w:rPr>
        <w:t xml:space="preserve"> </w:t>
      </w:r>
      <w:smartTag w:uri="urn:schemas-microsoft-com:office:smarttags" w:element="PlaceType">
        <w:r>
          <w:rPr>
            <w:b/>
            <w:bCs/>
            <w:sz w:val="23"/>
            <w:szCs w:val="23"/>
          </w:rPr>
          <w:t>University</w:t>
        </w:r>
      </w:smartTag>
    </w:smartTag>
  </w:p>
  <w:p w:rsidR="00134AFD" w:rsidRDefault="000E79BE">
    <w:pPr>
      <w:jc w:val="center"/>
      <w:rPr>
        <w:sz w:val="23"/>
        <w:szCs w:val="23"/>
      </w:rPr>
    </w:pPr>
    <w:r>
      <w:rPr>
        <w:sz w:val="23"/>
        <w:szCs w:val="23"/>
      </w:rPr>
      <w:t>September 20</w:t>
    </w:r>
    <w:r w:rsidR="00B37DB8">
      <w:rPr>
        <w:sz w:val="23"/>
        <w:szCs w:val="23"/>
      </w:rPr>
      <w:t>1</w:t>
    </w:r>
    <w:r w:rsidR="00CF2177">
      <w:rPr>
        <w:sz w:val="23"/>
        <w:szCs w:val="23"/>
      </w:rPr>
      <w:t>9</w:t>
    </w:r>
  </w:p>
  <w:p w:rsidR="00452750" w:rsidRDefault="00452750">
    <w:pPr>
      <w:jc w:val="center"/>
      <w:rPr>
        <w:sz w:val="23"/>
        <w:szCs w:val="2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41A"/>
    <w:rsid w:val="00002749"/>
    <w:rsid w:val="000110D3"/>
    <w:rsid w:val="00023CB3"/>
    <w:rsid w:val="00031D58"/>
    <w:rsid w:val="00050F2B"/>
    <w:rsid w:val="000541DE"/>
    <w:rsid w:val="00057479"/>
    <w:rsid w:val="00060F4A"/>
    <w:rsid w:val="000724A7"/>
    <w:rsid w:val="000944DD"/>
    <w:rsid w:val="00097464"/>
    <w:rsid w:val="000B4230"/>
    <w:rsid w:val="000C540B"/>
    <w:rsid w:val="000D121A"/>
    <w:rsid w:val="000E79BE"/>
    <w:rsid w:val="00106479"/>
    <w:rsid w:val="00107E2C"/>
    <w:rsid w:val="00134AFD"/>
    <w:rsid w:val="00167F0F"/>
    <w:rsid w:val="001834F9"/>
    <w:rsid w:val="00187BBF"/>
    <w:rsid w:val="001916FA"/>
    <w:rsid w:val="00191FB3"/>
    <w:rsid w:val="001C4692"/>
    <w:rsid w:val="002013E2"/>
    <w:rsid w:val="0020305C"/>
    <w:rsid w:val="00223D71"/>
    <w:rsid w:val="002250CB"/>
    <w:rsid w:val="00242294"/>
    <w:rsid w:val="002466E2"/>
    <w:rsid w:val="00247ED4"/>
    <w:rsid w:val="00262BC0"/>
    <w:rsid w:val="00271575"/>
    <w:rsid w:val="00284FC3"/>
    <w:rsid w:val="00285F50"/>
    <w:rsid w:val="002967A5"/>
    <w:rsid w:val="002A07F5"/>
    <w:rsid w:val="002A3EAA"/>
    <w:rsid w:val="002A72E2"/>
    <w:rsid w:val="002B3F49"/>
    <w:rsid w:val="002B62B6"/>
    <w:rsid w:val="002C6B2C"/>
    <w:rsid w:val="002D2A81"/>
    <w:rsid w:val="002D7F49"/>
    <w:rsid w:val="002E4FF1"/>
    <w:rsid w:val="002F19F8"/>
    <w:rsid w:val="002F5DF4"/>
    <w:rsid w:val="00300D67"/>
    <w:rsid w:val="003040F3"/>
    <w:rsid w:val="00304460"/>
    <w:rsid w:val="0031501E"/>
    <w:rsid w:val="00334081"/>
    <w:rsid w:val="003341BF"/>
    <w:rsid w:val="00347D8B"/>
    <w:rsid w:val="00357424"/>
    <w:rsid w:val="00360361"/>
    <w:rsid w:val="00361C09"/>
    <w:rsid w:val="00365727"/>
    <w:rsid w:val="003763BC"/>
    <w:rsid w:val="00386CF8"/>
    <w:rsid w:val="00392B10"/>
    <w:rsid w:val="00395229"/>
    <w:rsid w:val="003A1EF1"/>
    <w:rsid w:val="003A5369"/>
    <w:rsid w:val="003B2D1B"/>
    <w:rsid w:val="003B5EA1"/>
    <w:rsid w:val="003C2A27"/>
    <w:rsid w:val="003C4137"/>
    <w:rsid w:val="003D63D2"/>
    <w:rsid w:val="003E167D"/>
    <w:rsid w:val="003E5375"/>
    <w:rsid w:val="003E57AC"/>
    <w:rsid w:val="003F0890"/>
    <w:rsid w:val="003F5B27"/>
    <w:rsid w:val="0040073E"/>
    <w:rsid w:val="00411D0A"/>
    <w:rsid w:val="00416841"/>
    <w:rsid w:val="0044041A"/>
    <w:rsid w:val="00440DE4"/>
    <w:rsid w:val="00445554"/>
    <w:rsid w:val="00452750"/>
    <w:rsid w:val="00462578"/>
    <w:rsid w:val="00482A4F"/>
    <w:rsid w:val="004B7787"/>
    <w:rsid w:val="004C14CD"/>
    <w:rsid w:val="004E427D"/>
    <w:rsid w:val="00501E3A"/>
    <w:rsid w:val="00510CCC"/>
    <w:rsid w:val="0052139B"/>
    <w:rsid w:val="0053062E"/>
    <w:rsid w:val="0053531C"/>
    <w:rsid w:val="0053588E"/>
    <w:rsid w:val="00556FCD"/>
    <w:rsid w:val="005755DB"/>
    <w:rsid w:val="00580EAE"/>
    <w:rsid w:val="00592856"/>
    <w:rsid w:val="005B3FCA"/>
    <w:rsid w:val="005C3EEA"/>
    <w:rsid w:val="005D18B5"/>
    <w:rsid w:val="005D3D06"/>
    <w:rsid w:val="006078E4"/>
    <w:rsid w:val="00614C2B"/>
    <w:rsid w:val="00627B03"/>
    <w:rsid w:val="0063104D"/>
    <w:rsid w:val="00633AB9"/>
    <w:rsid w:val="0063455C"/>
    <w:rsid w:val="006425C1"/>
    <w:rsid w:val="00644EF8"/>
    <w:rsid w:val="00662C8E"/>
    <w:rsid w:val="0066341A"/>
    <w:rsid w:val="00676642"/>
    <w:rsid w:val="006929F7"/>
    <w:rsid w:val="006974F2"/>
    <w:rsid w:val="006A5B91"/>
    <w:rsid w:val="006A737C"/>
    <w:rsid w:val="006E173A"/>
    <w:rsid w:val="006F20E5"/>
    <w:rsid w:val="006F43AC"/>
    <w:rsid w:val="006F6992"/>
    <w:rsid w:val="00707267"/>
    <w:rsid w:val="007118D6"/>
    <w:rsid w:val="00716397"/>
    <w:rsid w:val="00756229"/>
    <w:rsid w:val="00761516"/>
    <w:rsid w:val="00761DC0"/>
    <w:rsid w:val="007802A7"/>
    <w:rsid w:val="0078042A"/>
    <w:rsid w:val="00783171"/>
    <w:rsid w:val="00790049"/>
    <w:rsid w:val="0079108A"/>
    <w:rsid w:val="00791A1B"/>
    <w:rsid w:val="007946C2"/>
    <w:rsid w:val="007A0801"/>
    <w:rsid w:val="007A3A47"/>
    <w:rsid w:val="007A6DA5"/>
    <w:rsid w:val="007B03BA"/>
    <w:rsid w:val="007B56A2"/>
    <w:rsid w:val="007B5DAC"/>
    <w:rsid w:val="007C09B8"/>
    <w:rsid w:val="007F52B2"/>
    <w:rsid w:val="00802462"/>
    <w:rsid w:val="00803F4D"/>
    <w:rsid w:val="00817868"/>
    <w:rsid w:val="00827C16"/>
    <w:rsid w:val="00832A01"/>
    <w:rsid w:val="00835515"/>
    <w:rsid w:val="008357CC"/>
    <w:rsid w:val="00854049"/>
    <w:rsid w:val="00862D1A"/>
    <w:rsid w:val="0086756B"/>
    <w:rsid w:val="008750D0"/>
    <w:rsid w:val="00882C6B"/>
    <w:rsid w:val="008843C5"/>
    <w:rsid w:val="008A0C78"/>
    <w:rsid w:val="008B4454"/>
    <w:rsid w:val="008C10DC"/>
    <w:rsid w:val="008C636D"/>
    <w:rsid w:val="008D180C"/>
    <w:rsid w:val="008D63C2"/>
    <w:rsid w:val="008E2285"/>
    <w:rsid w:val="00901D1F"/>
    <w:rsid w:val="00910065"/>
    <w:rsid w:val="009135B3"/>
    <w:rsid w:val="00925230"/>
    <w:rsid w:val="0094684E"/>
    <w:rsid w:val="0094739E"/>
    <w:rsid w:val="009514BE"/>
    <w:rsid w:val="00964CE9"/>
    <w:rsid w:val="0098423C"/>
    <w:rsid w:val="00985D6A"/>
    <w:rsid w:val="00990D04"/>
    <w:rsid w:val="0099195D"/>
    <w:rsid w:val="009A4BDB"/>
    <w:rsid w:val="009D60D2"/>
    <w:rsid w:val="009D6516"/>
    <w:rsid w:val="009E1C8D"/>
    <w:rsid w:val="009F2D6D"/>
    <w:rsid w:val="009F5D51"/>
    <w:rsid w:val="00A17EF5"/>
    <w:rsid w:val="00A33224"/>
    <w:rsid w:val="00A40057"/>
    <w:rsid w:val="00A5246F"/>
    <w:rsid w:val="00A54FC4"/>
    <w:rsid w:val="00A610B1"/>
    <w:rsid w:val="00A66E20"/>
    <w:rsid w:val="00A9001E"/>
    <w:rsid w:val="00A946EE"/>
    <w:rsid w:val="00A96E20"/>
    <w:rsid w:val="00AA2BE5"/>
    <w:rsid w:val="00AA4D1B"/>
    <w:rsid w:val="00AD5641"/>
    <w:rsid w:val="00AF1232"/>
    <w:rsid w:val="00AF3A61"/>
    <w:rsid w:val="00AF40CE"/>
    <w:rsid w:val="00AF5DFD"/>
    <w:rsid w:val="00B04CB4"/>
    <w:rsid w:val="00B22915"/>
    <w:rsid w:val="00B30F82"/>
    <w:rsid w:val="00B33FDC"/>
    <w:rsid w:val="00B34CA5"/>
    <w:rsid w:val="00B37DB8"/>
    <w:rsid w:val="00B4301D"/>
    <w:rsid w:val="00B430EF"/>
    <w:rsid w:val="00B62B93"/>
    <w:rsid w:val="00B66EC8"/>
    <w:rsid w:val="00B765B4"/>
    <w:rsid w:val="00B8236A"/>
    <w:rsid w:val="00B85F13"/>
    <w:rsid w:val="00BA44C2"/>
    <w:rsid w:val="00BA4F5E"/>
    <w:rsid w:val="00BB637B"/>
    <w:rsid w:val="00BB7A9E"/>
    <w:rsid w:val="00BC3BFE"/>
    <w:rsid w:val="00BC5622"/>
    <w:rsid w:val="00BE0844"/>
    <w:rsid w:val="00BE1870"/>
    <w:rsid w:val="00C01E02"/>
    <w:rsid w:val="00C13972"/>
    <w:rsid w:val="00C15745"/>
    <w:rsid w:val="00C210F1"/>
    <w:rsid w:val="00C36EB2"/>
    <w:rsid w:val="00C434E2"/>
    <w:rsid w:val="00C52960"/>
    <w:rsid w:val="00C77584"/>
    <w:rsid w:val="00C91986"/>
    <w:rsid w:val="00CA31FF"/>
    <w:rsid w:val="00CE1DAC"/>
    <w:rsid w:val="00CF2177"/>
    <w:rsid w:val="00CF51B1"/>
    <w:rsid w:val="00D149E2"/>
    <w:rsid w:val="00D229E5"/>
    <w:rsid w:val="00D30BDD"/>
    <w:rsid w:val="00D50AC1"/>
    <w:rsid w:val="00D55193"/>
    <w:rsid w:val="00D5669A"/>
    <w:rsid w:val="00D75EA1"/>
    <w:rsid w:val="00D860FC"/>
    <w:rsid w:val="00D915E2"/>
    <w:rsid w:val="00D92CB3"/>
    <w:rsid w:val="00DA73EA"/>
    <w:rsid w:val="00DB0A02"/>
    <w:rsid w:val="00DB1344"/>
    <w:rsid w:val="00DB262C"/>
    <w:rsid w:val="00DB5AC6"/>
    <w:rsid w:val="00DC5BE4"/>
    <w:rsid w:val="00DF13E9"/>
    <w:rsid w:val="00DF170D"/>
    <w:rsid w:val="00DF4C2B"/>
    <w:rsid w:val="00E12222"/>
    <w:rsid w:val="00E22F0F"/>
    <w:rsid w:val="00E446B5"/>
    <w:rsid w:val="00E4546C"/>
    <w:rsid w:val="00E520EB"/>
    <w:rsid w:val="00E577FD"/>
    <w:rsid w:val="00E60407"/>
    <w:rsid w:val="00E87964"/>
    <w:rsid w:val="00EA796D"/>
    <w:rsid w:val="00EC0822"/>
    <w:rsid w:val="00EC3FEA"/>
    <w:rsid w:val="00ED78C1"/>
    <w:rsid w:val="00F01A8E"/>
    <w:rsid w:val="00F077C9"/>
    <w:rsid w:val="00F1494C"/>
    <w:rsid w:val="00F24429"/>
    <w:rsid w:val="00F2552D"/>
    <w:rsid w:val="00F25D05"/>
    <w:rsid w:val="00F37351"/>
    <w:rsid w:val="00F3778F"/>
    <w:rsid w:val="00F55DFC"/>
    <w:rsid w:val="00F716AB"/>
    <w:rsid w:val="00F774EE"/>
    <w:rsid w:val="00F85729"/>
    <w:rsid w:val="00F87432"/>
    <w:rsid w:val="00F87E3C"/>
    <w:rsid w:val="00F918D9"/>
    <w:rsid w:val="00F97D03"/>
    <w:rsid w:val="00FA4B77"/>
    <w:rsid w:val="00FE0D89"/>
    <w:rsid w:val="00FE65D7"/>
    <w:rsid w:val="00FF1159"/>
    <w:rsid w:val="00FF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8FFC6984-24B5-4C46-B4C7-803F6516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FC3"/>
    <w:rPr>
      <w:rFonts w:ascii="CG Times" w:hAnsi="CG Times"/>
      <w:sz w:val="24"/>
      <w:szCs w:val="24"/>
    </w:rPr>
  </w:style>
  <w:style w:type="paragraph" w:styleId="Heading1">
    <w:name w:val="heading 1"/>
    <w:basedOn w:val="Normal"/>
    <w:next w:val="Normal"/>
    <w:qFormat/>
    <w:rsid w:val="00284FC3"/>
    <w:pPr>
      <w:keepNext/>
      <w:outlineLvl w:val="0"/>
    </w:pPr>
    <w:rPr>
      <w:b/>
      <w:bCs/>
      <w:sz w:val="23"/>
      <w:szCs w:val="23"/>
    </w:rPr>
  </w:style>
  <w:style w:type="paragraph" w:styleId="Heading2">
    <w:name w:val="heading 2"/>
    <w:basedOn w:val="Normal"/>
    <w:next w:val="Normal"/>
    <w:qFormat/>
    <w:rsid w:val="00284FC3"/>
    <w:pPr>
      <w:keepNext/>
      <w:tabs>
        <w:tab w:val="left" w:pos="18072"/>
      </w:tabs>
      <w:jc w:val="center"/>
      <w:outlineLvl w:val="1"/>
    </w:pPr>
    <w:rPr>
      <w:b/>
      <w:sz w:val="23"/>
      <w:szCs w:val="23"/>
    </w:rPr>
  </w:style>
  <w:style w:type="paragraph" w:styleId="Heading3">
    <w:name w:val="heading 3"/>
    <w:basedOn w:val="Normal"/>
    <w:next w:val="Normal"/>
    <w:qFormat/>
    <w:rsid w:val="00284FC3"/>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84FC3"/>
    <w:rPr>
      <w:sz w:val="20"/>
    </w:rPr>
  </w:style>
  <w:style w:type="character" w:styleId="FootnoteReference">
    <w:name w:val="footnote reference"/>
    <w:basedOn w:val="DefaultParagraphFont"/>
    <w:semiHidden/>
    <w:rsid w:val="00284FC3"/>
    <w:rPr>
      <w:vertAlign w:val="superscript"/>
    </w:rPr>
  </w:style>
  <w:style w:type="paragraph" w:styleId="Footer">
    <w:name w:val="footer"/>
    <w:basedOn w:val="Normal"/>
    <w:rsid w:val="00284FC3"/>
    <w:pPr>
      <w:tabs>
        <w:tab w:val="center" w:pos="4320"/>
        <w:tab w:val="right" w:pos="8640"/>
      </w:tabs>
    </w:pPr>
  </w:style>
  <w:style w:type="character" w:styleId="PageNumber">
    <w:name w:val="page number"/>
    <w:basedOn w:val="DefaultParagraphFont"/>
    <w:rsid w:val="00284FC3"/>
  </w:style>
  <w:style w:type="paragraph" w:styleId="Header">
    <w:name w:val="header"/>
    <w:basedOn w:val="Normal"/>
    <w:rsid w:val="00284FC3"/>
    <w:pPr>
      <w:tabs>
        <w:tab w:val="center" w:pos="4320"/>
        <w:tab w:val="right" w:pos="8640"/>
      </w:tabs>
    </w:pPr>
  </w:style>
  <w:style w:type="paragraph" w:styleId="BodyText">
    <w:name w:val="Body Text"/>
    <w:basedOn w:val="Normal"/>
    <w:rsid w:val="00284FC3"/>
    <w:rPr>
      <w:sz w:val="23"/>
      <w:szCs w:val="23"/>
    </w:rPr>
  </w:style>
  <w:style w:type="paragraph" w:styleId="BalloonText">
    <w:name w:val="Balloon Text"/>
    <w:basedOn w:val="Normal"/>
    <w:semiHidden/>
    <w:rsid w:val="00284FC3"/>
    <w:rPr>
      <w:rFonts w:ascii="Tahoma" w:hAnsi="Tahoma" w:cs="Tahoma"/>
      <w:sz w:val="16"/>
      <w:szCs w:val="16"/>
    </w:rPr>
  </w:style>
  <w:style w:type="character" w:styleId="Hyperlink">
    <w:name w:val="Hyperlink"/>
    <w:basedOn w:val="DefaultParagraphFont"/>
    <w:uiPriority w:val="99"/>
    <w:unhideWhenUsed/>
    <w:rsid w:val="00D92CB3"/>
    <w:rPr>
      <w:color w:val="0000FF" w:themeColor="hyperlink"/>
      <w:u w:val="single"/>
    </w:rPr>
  </w:style>
  <w:style w:type="character" w:styleId="FollowedHyperlink">
    <w:name w:val="FollowedHyperlink"/>
    <w:basedOn w:val="DefaultParagraphFont"/>
    <w:uiPriority w:val="99"/>
    <w:semiHidden/>
    <w:unhideWhenUsed/>
    <w:rsid w:val="00C434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tle2.ed.gov/Public/Report/Providers/Providers.aspx?p=4_10&amp;i=54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bon.maryland.gov/Pages/education-nclex-stats.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atcan.gc.ca/edu/power-pouvoir/ch11/median-mediane/5214872-eng.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85FAA-33E9-41D9-9B82-3D801119A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3048</Words>
  <Characters>18107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PERFORMANCE ACCOUNTABILITY INDICATORS – [NAME OF INSTITUTION]</vt:lpstr>
    </vt:vector>
  </TitlesOfParts>
  <Company>MD Higher Education Commission</Company>
  <LinksUpToDate>false</LinksUpToDate>
  <CharactersWithSpaces>21113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ACCOUNTABILITY INDICATORS – [NAME OF INSTITUTION]</dc:title>
  <dc:creator>MIKE</dc:creator>
  <cp:lastModifiedBy>Robin Lee</cp:lastModifiedBy>
  <cp:revision>3</cp:revision>
  <cp:lastPrinted>2014-09-22T13:30:00Z</cp:lastPrinted>
  <dcterms:created xsi:type="dcterms:W3CDTF">2019-02-25T14:39:00Z</dcterms:created>
  <dcterms:modified xsi:type="dcterms:W3CDTF">2019-02-25T14:43:00Z</dcterms:modified>
</cp:coreProperties>
</file>