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28" w:rsidRPr="00266C28" w:rsidRDefault="003222F9" w:rsidP="00266C28">
      <w:pPr>
        <w:jc w:val="center"/>
        <w:rPr>
          <w:rFonts w:asciiTheme="majorHAnsi" w:hAnsiTheme="majorHAnsi"/>
          <w:color w:val="990000"/>
          <w:sz w:val="32"/>
          <w:szCs w:val="40"/>
        </w:rPr>
      </w:pPr>
      <w:r w:rsidRPr="00266C28">
        <w:rPr>
          <w:b/>
          <w:noProof/>
          <w:color w:val="A50021"/>
        </w:rPr>
        <w:drawing>
          <wp:anchor distT="0" distB="0" distL="114300" distR="114300" simplePos="0" relativeHeight="251660288" behindDoc="1" locked="0" layoutInCell="1" allowOverlap="1" wp14:anchorId="324F8864" wp14:editId="30302B70">
            <wp:simplePos x="0" y="0"/>
            <wp:positionH relativeFrom="column">
              <wp:posOffset>5175250</wp:posOffset>
            </wp:positionH>
            <wp:positionV relativeFrom="paragraph">
              <wp:posOffset>-866775</wp:posOffset>
            </wp:positionV>
            <wp:extent cx="1329690" cy="723900"/>
            <wp:effectExtent l="0" t="0" r="0" b="0"/>
            <wp:wrapThrough wrapText="bothSides">
              <wp:wrapPolygon edited="0">
                <wp:start x="10831" y="0"/>
                <wp:lineTo x="309" y="3979"/>
                <wp:lineTo x="309" y="9663"/>
                <wp:lineTo x="928" y="17053"/>
                <wp:lineTo x="16711" y="19326"/>
                <wp:lineTo x="16711" y="21032"/>
                <wp:lineTo x="21043" y="21032"/>
                <wp:lineTo x="21043" y="2274"/>
                <wp:lineTo x="13616" y="0"/>
                <wp:lineTo x="10831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onalFellowshipLOGO_14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C28">
        <w:rPr>
          <w:b/>
          <w:noProof/>
          <w:color w:val="A500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51284" wp14:editId="16541252">
                <wp:simplePos x="0" y="0"/>
                <wp:positionH relativeFrom="column">
                  <wp:posOffset>-95251</wp:posOffset>
                </wp:positionH>
                <wp:positionV relativeFrom="paragraph">
                  <wp:posOffset>333375</wp:posOffset>
                </wp:positionV>
                <wp:extent cx="602932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9325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C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26.25pt" to="467.2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" strokecolor="#fc0"/>
            </w:pict>
          </mc:Fallback>
        </mc:AlternateContent>
      </w:r>
      <w:r w:rsidR="003C33E4" w:rsidRPr="00266C28">
        <w:rPr>
          <w:rFonts w:asciiTheme="majorHAnsi" w:hAnsiTheme="majorHAnsi"/>
          <w:b/>
          <w:color w:val="A50021"/>
          <w:sz w:val="32"/>
          <w:szCs w:val="40"/>
        </w:rPr>
        <w:t>Askin</w:t>
      </w:r>
      <w:r w:rsidR="003C33E4" w:rsidRPr="00266C28">
        <w:rPr>
          <w:rFonts w:asciiTheme="majorHAnsi" w:hAnsiTheme="majorHAnsi"/>
          <w:b/>
          <w:color w:val="990000"/>
          <w:sz w:val="32"/>
          <w:szCs w:val="40"/>
        </w:rPr>
        <w:t>g for</w:t>
      </w:r>
      <w:r w:rsidR="001363CD" w:rsidRPr="00266C28">
        <w:rPr>
          <w:rFonts w:asciiTheme="majorHAnsi" w:hAnsiTheme="majorHAnsi"/>
          <w:b/>
          <w:color w:val="990000"/>
          <w:sz w:val="32"/>
          <w:szCs w:val="40"/>
        </w:rPr>
        <w:t xml:space="preserve"> National Fellowship</w:t>
      </w:r>
      <w:r w:rsidR="003C33E4" w:rsidRPr="00266C28">
        <w:rPr>
          <w:rFonts w:asciiTheme="majorHAnsi" w:hAnsiTheme="majorHAnsi"/>
          <w:b/>
          <w:color w:val="990000"/>
          <w:sz w:val="32"/>
          <w:szCs w:val="40"/>
        </w:rPr>
        <w:t xml:space="preserve"> Recommendations</w:t>
      </w:r>
      <w:r w:rsidR="00E7162D" w:rsidRPr="00266C28">
        <w:rPr>
          <w:rFonts w:asciiTheme="majorHAnsi" w:hAnsiTheme="majorHAnsi"/>
          <w:color w:val="990000"/>
          <w:sz w:val="32"/>
          <w:szCs w:val="40"/>
        </w:rPr>
        <w:t xml:space="preserve"> </w:t>
      </w:r>
    </w:p>
    <w:p w:rsidR="00E7162D" w:rsidRPr="00266C28" w:rsidRDefault="00E7162D" w:rsidP="00E7162D">
      <w:pPr>
        <w:jc w:val="center"/>
        <w:rPr>
          <w:rFonts w:asciiTheme="majorHAnsi" w:hAnsiTheme="majorHAnsi"/>
          <w:b/>
          <w:color w:val="990000"/>
          <w:sz w:val="32"/>
          <w:szCs w:val="40"/>
        </w:rPr>
      </w:pPr>
      <w:r w:rsidRPr="00266C28">
        <w:rPr>
          <w:rFonts w:asciiTheme="majorHAnsi" w:hAnsiTheme="majorHAnsi"/>
          <w:b/>
          <w:color w:val="990000"/>
          <w:sz w:val="32"/>
          <w:szCs w:val="40"/>
        </w:rPr>
        <w:t>A Guide to help Students</w:t>
      </w:r>
    </w:p>
    <w:p w:rsidR="00EA2336" w:rsidRPr="00890478" w:rsidRDefault="00EA2336" w:rsidP="00E7162D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bookmarkStart w:id="0" w:name="_GoBack"/>
      <w:proofErr w:type="gramStart"/>
      <w:r w:rsidRPr="00890478">
        <w:rPr>
          <w:b/>
          <w:sz w:val="26"/>
          <w:szCs w:val="26"/>
        </w:rPr>
        <w:t>PLAN IN ADVANCE!</w:t>
      </w:r>
      <w:proofErr w:type="gramEnd"/>
      <w:r w:rsidRPr="00890478">
        <w:rPr>
          <w:b/>
          <w:sz w:val="26"/>
          <w:szCs w:val="26"/>
        </w:rPr>
        <w:t xml:space="preserve">  Do not ask anyone last minute.  The more notice you give the better</w:t>
      </w:r>
    </w:p>
    <w:p w:rsidR="00E7162D" w:rsidRPr="00890478" w:rsidRDefault="003B6320" w:rsidP="00E7162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890478">
        <w:rPr>
          <w:sz w:val="26"/>
          <w:szCs w:val="26"/>
        </w:rPr>
        <w:t>Think of</w:t>
      </w:r>
      <w:r w:rsidR="00266C28" w:rsidRPr="00890478">
        <w:rPr>
          <w:sz w:val="26"/>
          <w:szCs w:val="26"/>
        </w:rPr>
        <w:t xml:space="preserve"> a Professor with whom you</w:t>
      </w:r>
      <w:r w:rsidR="00FE6FD5" w:rsidRPr="00890478">
        <w:rPr>
          <w:sz w:val="26"/>
          <w:szCs w:val="26"/>
        </w:rPr>
        <w:t xml:space="preserve"> ha</w:t>
      </w:r>
      <w:r w:rsidR="00266C28" w:rsidRPr="00890478">
        <w:rPr>
          <w:sz w:val="26"/>
          <w:szCs w:val="26"/>
        </w:rPr>
        <w:t>ve</w:t>
      </w:r>
      <w:r w:rsidR="00E7162D" w:rsidRPr="00890478">
        <w:rPr>
          <w:sz w:val="26"/>
          <w:szCs w:val="26"/>
        </w:rPr>
        <w:t xml:space="preserve"> worked closely in a small class setting or on a research project</w:t>
      </w:r>
      <w:r w:rsidR="001363CD" w:rsidRPr="00890478">
        <w:rPr>
          <w:sz w:val="26"/>
          <w:szCs w:val="26"/>
        </w:rPr>
        <w:t>.</w:t>
      </w:r>
    </w:p>
    <w:p w:rsidR="00E7162D" w:rsidRPr="00890478" w:rsidRDefault="00E7162D" w:rsidP="00E7162D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890478">
        <w:rPr>
          <w:sz w:val="26"/>
          <w:szCs w:val="26"/>
        </w:rPr>
        <w:t>Always have one or two backups in case someone is unable to write.</w:t>
      </w:r>
    </w:p>
    <w:p w:rsidR="00D86E94" w:rsidRPr="00890478" w:rsidRDefault="00D86E94" w:rsidP="00E7162D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890478">
        <w:rPr>
          <w:sz w:val="26"/>
          <w:szCs w:val="26"/>
        </w:rPr>
        <w:t>Also look for professors you have visited in office hours</w:t>
      </w:r>
    </w:p>
    <w:p w:rsidR="003C33E4" w:rsidRPr="00890478" w:rsidRDefault="00E7162D" w:rsidP="003C33E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890478">
        <w:rPr>
          <w:sz w:val="26"/>
          <w:szCs w:val="26"/>
        </w:rPr>
        <w:t>Go to this professor in person</w:t>
      </w:r>
      <w:r w:rsidR="003C33E4" w:rsidRPr="00890478">
        <w:rPr>
          <w:sz w:val="26"/>
          <w:szCs w:val="26"/>
        </w:rPr>
        <w:t xml:space="preserve"> (preferred)</w:t>
      </w:r>
      <w:r w:rsidRPr="00890478">
        <w:rPr>
          <w:sz w:val="26"/>
          <w:szCs w:val="26"/>
        </w:rPr>
        <w:t xml:space="preserve"> or send them a formal email asking them to write you a letter of recommendation </w:t>
      </w:r>
      <w:r w:rsidR="003C33E4" w:rsidRPr="00890478">
        <w:rPr>
          <w:sz w:val="26"/>
          <w:szCs w:val="26"/>
        </w:rPr>
        <w:t>for a fellowship.</w:t>
      </w:r>
    </w:p>
    <w:p w:rsidR="003C33E4" w:rsidRPr="00890478" w:rsidRDefault="00D86E94" w:rsidP="003C33E4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890478">
        <w:rPr>
          <w:sz w:val="26"/>
          <w:szCs w:val="26"/>
        </w:rPr>
        <w:t>Ask the professor if they are willing to write a strong or a supportive recommendation</w:t>
      </w:r>
      <w:r w:rsidR="003C33E4" w:rsidRPr="00890478">
        <w:rPr>
          <w:sz w:val="26"/>
          <w:szCs w:val="26"/>
        </w:rPr>
        <w:t>.</w:t>
      </w:r>
    </w:p>
    <w:p w:rsidR="00D86E94" w:rsidRPr="00890478" w:rsidRDefault="00D86E94" w:rsidP="003C33E4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890478">
        <w:rPr>
          <w:sz w:val="26"/>
          <w:szCs w:val="26"/>
        </w:rPr>
        <w:t>Be fine if they refuse</w:t>
      </w:r>
      <w:r w:rsidR="00A278E8" w:rsidRPr="00890478">
        <w:rPr>
          <w:sz w:val="26"/>
          <w:szCs w:val="26"/>
        </w:rPr>
        <w:t xml:space="preserve"> and keep the door open for a “no” as you do not want a recommendation from someone not supportive</w:t>
      </w:r>
      <w:r w:rsidRPr="00890478">
        <w:rPr>
          <w:sz w:val="26"/>
          <w:szCs w:val="26"/>
        </w:rPr>
        <w:t>.</w:t>
      </w:r>
    </w:p>
    <w:p w:rsidR="00E7162D" w:rsidRPr="00890478" w:rsidRDefault="00E7162D" w:rsidP="00E7162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890478">
        <w:rPr>
          <w:sz w:val="26"/>
          <w:szCs w:val="26"/>
        </w:rPr>
        <w:t xml:space="preserve">Tell the professor which fellowship you are applying for and give them a background of </w:t>
      </w:r>
      <w:r w:rsidR="00D86E94" w:rsidRPr="00890478">
        <w:rPr>
          <w:sz w:val="26"/>
          <w:szCs w:val="26"/>
        </w:rPr>
        <w:t>the fellowship and your project</w:t>
      </w:r>
      <w:r w:rsidRPr="00890478">
        <w:rPr>
          <w:sz w:val="26"/>
          <w:szCs w:val="26"/>
        </w:rPr>
        <w:t xml:space="preserve">.  </w:t>
      </w:r>
    </w:p>
    <w:p w:rsidR="00E7162D" w:rsidRPr="00890478" w:rsidRDefault="00E7162D" w:rsidP="00E7162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890478">
        <w:rPr>
          <w:sz w:val="26"/>
          <w:szCs w:val="26"/>
        </w:rPr>
        <w:t xml:space="preserve">Once the professor has agreed to write the letter, give them </w:t>
      </w:r>
      <w:r w:rsidR="00D86E94" w:rsidRPr="00890478">
        <w:rPr>
          <w:sz w:val="26"/>
          <w:szCs w:val="26"/>
        </w:rPr>
        <w:t>specific dates and instructions for the letter</w:t>
      </w:r>
      <w:r w:rsidRPr="00890478">
        <w:rPr>
          <w:sz w:val="26"/>
          <w:szCs w:val="26"/>
        </w:rPr>
        <w:t xml:space="preserve">.  Make sure the </w:t>
      </w:r>
      <w:r w:rsidR="003C33E4" w:rsidRPr="00890478">
        <w:rPr>
          <w:sz w:val="26"/>
          <w:szCs w:val="26"/>
        </w:rPr>
        <w:t xml:space="preserve">deadline is far enough away so that </w:t>
      </w:r>
      <w:r w:rsidR="00266C28" w:rsidRPr="00890478">
        <w:rPr>
          <w:sz w:val="26"/>
          <w:szCs w:val="26"/>
        </w:rPr>
        <w:t>they</w:t>
      </w:r>
      <w:r w:rsidR="001363CD" w:rsidRPr="00890478">
        <w:rPr>
          <w:sz w:val="26"/>
          <w:szCs w:val="26"/>
        </w:rPr>
        <w:t xml:space="preserve"> can put a sufficient amount of time into writing your letter.</w:t>
      </w:r>
    </w:p>
    <w:p w:rsidR="003C33E4" w:rsidRPr="00890478" w:rsidRDefault="003C33E4" w:rsidP="00E7162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890478">
        <w:rPr>
          <w:sz w:val="26"/>
          <w:szCs w:val="26"/>
        </w:rPr>
        <w:t>Give the professor an updated copy of your resume/CV</w:t>
      </w:r>
      <w:r w:rsidR="001363CD" w:rsidRPr="00890478">
        <w:rPr>
          <w:sz w:val="26"/>
          <w:szCs w:val="26"/>
        </w:rPr>
        <w:t>.</w:t>
      </w:r>
    </w:p>
    <w:p w:rsidR="003C33E4" w:rsidRPr="00890478" w:rsidRDefault="003C33E4" w:rsidP="00E7162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890478">
        <w:rPr>
          <w:sz w:val="26"/>
          <w:szCs w:val="26"/>
        </w:rPr>
        <w:t>Remind them of any project/paper/research that you did with them as well as a list of all cla</w:t>
      </w:r>
      <w:r w:rsidR="001363CD" w:rsidRPr="00890478">
        <w:rPr>
          <w:sz w:val="26"/>
          <w:szCs w:val="26"/>
        </w:rPr>
        <w:t xml:space="preserve">sses you had with them. </w:t>
      </w:r>
      <w:proofErr w:type="gramStart"/>
      <w:r w:rsidR="001363CD" w:rsidRPr="00890478">
        <w:rPr>
          <w:sz w:val="26"/>
          <w:szCs w:val="26"/>
        </w:rPr>
        <w:t>Ex: HIST 330 in spring</w:t>
      </w:r>
      <w:r w:rsidR="00266C28" w:rsidRPr="00890478">
        <w:rPr>
          <w:sz w:val="26"/>
          <w:szCs w:val="26"/>
        </w:rPr>
        <w:t xml:space="preserve"> 2014</w:t>
      </w:r>
      <w:r w:rsidR="001363CD" w:rsidRPr="00890478">
        <w:rPr>
          <w:sz w:val="26"/>
          <w:szCs w:val="26"/>
        </w:rPr>
        <w:t>.</w:t>
      </w:r>
      <w:proofErr w:type="gramEnd"/>
    </w:p>
    <w:p w:rsidR="003C33E4" w:rsidRPr="00890478" w:rsidRDefault="003C33E4" w:rsidP="00D86E9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890478">
        <w:rPr>
          <w:sz w:val="26"/>
          <w:szCs w:val="26"/>
        </w:rPr>
        <w:t>Offer them a copy of Dr. Walton’s guidelines for faculty recommenders</w:t>
      </w:r>
      <w:r w:rsidR="00D86E94" w:rsidRPr="00890478">
        <w:rPr>
          <w:sz w:val="26"/>
          <w:szCs w:val="26"/>
        </w:rPr>
        <w:t xml:space="preserve">, and/or send them to the faculty resource page on the web-site with Information on fellowships via </w:t>
      </w:r>
      <w:hyperlink r:id="rId9" w:history="1">
        <w:r w:rsidR="00D86E94" w:rsidRPr="00890478">
          <w:rPr>
            <w:rStyle w:val="Hyperlink"/>
            <w:sz w:val="26"/>
            <w:szCs w:val="26"/>
          </w:rPr>
          <w:t>https://www.e-education.psu.edu/writingrecommendationlettersonline/node/138</w:t>
        </w:r>
      </w:hyperlink>
      <w:r w:rsidR="00D86E94" w:rsidRPr="00890478">
        <w:rPr>
          <w:sz w:val="26"/>
          <w:szCs w:val="26"/>
        </w:rPr>
        <w:t xml:space="preserve">  </w:t>
      </w:r>
    </w:p>
    <w:p w:rsidR="003C33E4" w:rsidRPr="00890478" w:rsidRDefault="003C33E4" w:rsidP="00E7162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890478">
        <w:rPr>
          <w:sz w:val="26"/>
          <w:szCs w:val="26"/>
        </w:rPr>
        <w:t xml:space="preserve">Be sure you share the draft of your essay/research proposal with the professor and update them frequently with your progress.  </w:t>
      </w:r>
      <w:r w:rsidR="000047C1" w:rsidRPr="00890478">
        <w:rPr>
          <w:sz w:val="26"/>
          <w:szCs w:val="26"/>
        </w:rPr>
        <w:t>You may also share the entire application with them.</w:t>
      </w:r>
    </w:p>
    <w:p w:rsidR="00890478" w:rsidRPr="00890478" w:rsidRDefault="00890478" w:rsidP="00E7162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890478">
        <w:rPr>
          <w:b/>
          <w:sz w:val="26"/>
          <w:szCs w:val="26"/>
        </w:rPr>
        <w:t xml:space="preserve">FOLLOW </w:t>
      </w:r>
      <w:proofErr w:type="gramStart"/>
      <w:r w:rsidRPr="00890478">
        <w:rPr>
          <w:b/>
          <w:sz w:val="26"/>
          <w:szCs w:val="26"/>
        </w:rPr>
        <w:t>UP</w:t>
      </w:r>
      <w:r w:rsidRPr="00890478">
        <w:rPr>
          <w:sz w:val="26"/>
          <w:szCs w:val="26"/>
        </w:rPr>
        <w:t>:</w:t>
      </w:r>
      <w:proofErr w:type="gramEnd"/>
      <w:r w:rsidRPr="00890478">
        <w:rPr>
          <w:sz w:val="26"/>
          <w:szCs w:val="26"/>
        </w:rPr>
        <w:t xml:space="preserve">  After you submit the application, be sure to send a thank you note and let them know the results (especially if you are a winner!).</w:t>
      </w:r>
    </w:p>
    <w:p w:rsidR="001363CD" w:rsidRPr="00890478" w:rsidRDefault="001363CD" w:rsidP="000047C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890478">
        <w:rPr>
          <w:sz w:val="26"/>
          <w:szCs w:val="26"/>
        </w:rPr>
        <w:t xml:space="preserve">Contact Dr. Kristen Walton at any time if you have specific questions about asking for a recommendation letter for any fellowship.  </w:t>
      </w:r>
      <w:bookmarkEnd w:id="0"/>
    </w:p>
    <w:sectPr w:rsidR="001363CD" w:rsidRPr="00890478" w:rsidSect="00C757A7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A4C" w:rsidRDefault="006F3A4C" w:rsidP="00266C28">
      <w:pPr>
        <w:spacing w:after="0" w:line="240" w:lineRule="auto"/>
      </w:pPr>
      <w:r>
        <w:separator/>
      </w:r>
    </w:p>
  </w:endnote>
  <w:endnote w:type="continuationSeparator" w:id="0">
    <w:p w:rsidR="006F3A4C" w:rsidRDefault="006F3A4C" w:rsidP="0026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A7" w:rsidRPr="00C757A7" w:rsidRDefault="00C757A7" w:rsidP="00C757A7">
    <w:pPr>
      <w:pStyle w:val="Footer"/>
      <w:jc w:val="center"/>
      <w:rPr>
        <w:color w:val="990000"/>
      </w:rPr>
    </w:pPr>
    <w:r w:rsidRPr="00C757A7">
      <w:rPr>
        <w:color w:val="990000"/>
      </w:rPr>
      <w:t xml:space="preserve">Kristen Walton, Director, SNCFO; </w:t>
    </w:r>
    <w:hyperlink r:id="rId1" w:history="1">
      <w:r w:rsidRPr="00C757A7">
        <w:rPr>
          <w:rStyle w:val="Hyperlink"/>
          <w:color w:val="990000"/>
        </w:rPr>
        <w:t>www.salisbury.edu/nationalfellowships/kpwalton@salisbury.edu</w:t>
      </w:r>
    </w:hyperlink>
    <w:r w:rsidRPr="00C757A7">
      <w:rPr>
        <w:color w:val="990000"/>
      </w:rPr>
      <w:t xml:space="preserve">; HH347; </w:t>
    </w:r>
    <w:proofErr w:type="spellStart"/>
    <w:r w:rsidRPr="00C757A7">
      <w:rPr>
        <w:color w:val="990000"/>
      </w:rPr>
      <w:t>Twitter@SalisburyNCFO</w:t>
    </w:r>
    <w:proofErr w:type="spellEnd"/>
    <w:r w:rsidRPr="00C757A7">
      <w:rPr>
        <w:color w:val="990000"/>
      </w:rPr>
      <w:t>; fb; https://www.facebook.com/sncfo</w:t>
    </w:r>
  </w:p>
  <w:p w:rsidR="00266C28" w:rsidRPr="00C757A7" w:rsidRDefault="00266C28" w:rsidP="00C757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54B" w:rsidRPr="004A0A7E" w:rsidRDefault="005A654B" w:rsidP="005A654B">
    <w:pPr>
      <w:widowControl w:val="0"/>
      <w:spacing w:after="0" w:line="286" w:lineRule="auto"/>
      <w:jc w:val="center"/>
      <w:rPr>
        <w:rFonts w:ascii="Bookman Old Style" w:eastAsia="Times New Roman" w:hAnsi="Bookman Old Style"/>
        <w:color w:val="913C3A"/>
        <w:kern w:val="28"/>
        <w:sz w:val="20"/>
        <w:szCs w:val="20"/>
      </w:rPr>
    </w:pPr>
    <w:r w:rsidRPr="004A0A7E">
      <w:rPr>
        <w:rFonts w:ascii="Bookman Old Style" w:eastAsia="Times New Roman" w:hAnsi="Bookman Old Style"/>
        <w:color w:val="913C3A"/>
        <w:kern w:val="28"/>
        <w:sz w:val="20"/>
        <w:szCs w:val="20"/>
      </w:rPr>
      <w:t>Kristen Walton, Director, SNCFO, HH 347</w:t>
    </w:r>
    <w:proofErr w:type="gramStart"/>
    <w:r w:rsidRPr="004A0A7E">
      <w:rPr>
        <w:rFonts w:ascii="Bookman Old Style" w:eastAsia="Times New Roman" w:hAnsi="Bookman Old Style"/>
        <w:color w:val="913C3A"/>
        <w:kern w:val="28"/>
        <w:sz w:val="20"/>
        <w:szCs w:val="20"/>
      </w:rPr>
      <w:t>;  www.salisbury.edu</w:t>
    </w:r>
    <w:proofErr w:type="gramEnd"/>
    <w:r w:rsidRPr="004A0A7E">
      <w:rPr>
        <w:rFonts w:ascii="Bookman Old Style" w:eastAsia="Times New Roman" w:hAnsi="Bookman Old Style"/>
        <w:color w:val="913C3A"/>
        <w:kern w:val="28"/>
        <w:sz w:val="20"/>
        <w:szCs w:val="20"/>
      </w:rPr>
      <w:t>/nationalfellowships/</w:t>
    </w:r>
  </w:p>
  <w:p w:rsidR="005A654B" w:rsidRPr="004A0A7E" w:rsidRDefault="005A654B" w:rsidP="005A654B">
    <w:pPr>
      <w:widowControl w:val="0"/>
      <w:spacing w:after="0" w:line="286" w:lineRule="auto"/>
      <w:jc w:val="center"/>
      <w:rPr>
        <w:rFonts w:ascii="Bookman Old Style" w:eastAsia="Times New Roman" w:hAnsi="Bookman Old Style"/>
        <w:color w:val="913C3A"/>
        <w:kern w:val="28"/>
        <w:sz w:val="20"/>
        <w:szCs w:val="20"/>
      </w:rPr>
    </w:pPr>
    <w:r w:rsidRPr="004A0A7E">
      <w:rPr>
        <w:rFonts w:ascii="Bookman Old Style" w:eastAsia="Times New Roman" w:hAnsi="Bookman Old Style"/>
        <w:color w:val="913C3A"/>
        <w:kern w:val="28"/>
        <w:sz w:val="20"/>
        <w:szCs w:val="20"/>
      </w:rPr>
      <w:t xml:space="preserve"> kpwalton@salisbury.edu; Twitter:@</w:t>
    </w:r>
    <w:proofErr w:type="spellStart"/>
    <w:r w:rsidRPr="004A0A7E">
      <w:rPr>
        <w:rFonts w:ascii="Bookman Old Style" w:eastAsia="Times New Roman" w:hAnsi="Bookman Old Style"/>
        <w:color w:val="913C3A"/>
        <w:kern w:val="28"/>
        <w:sz w:val="20"/>
        <w:szCs w:val="20"/>
      </w:rPr>
      <w:t>SalisburyNCFO</w:t>
    </w:r>
    <w:proofErr w:type="spellEnd"/>
    <w:r w:rsidRPr="004A0A7E">
      <w:rPr>
        <w:rFonts w:ascii="Bookman Old Style" w:eastAsia="Times New Roman" w:hAnsi="Bookman Old Style"/>
        <w:color w:val="913C3A"/>
        <w:kern w:val="28"/>
        <w:sz w:val="20"/>
        <w:szCs w:val="20"/>
      </w:rPr>
      <w:t>; fb; https://www.facebook.com/sncfo</w:t>
    </w:r>
  </w:p>
  <w:p w:rsidR="005A654B" w:rsidRDefault="005A65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A4C" w:rsidRDefault="006F3A4C" w:rsidP="00266C28">
      <w:pPr>
        <w:spacing w:after="0" w:line="240" w:lineRule="auto"/>
      </w:pPr>
      <w:r>
        <w:separator/>
      </w:r>
    </w:p>
  </w:footnote>
  <w:footnote w:type="continuationSeparator" w:id="0">
    <w:p w:rsidR="006F3A4C" w:rsidRDefault="006F3A4C" w:rsidP="00266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003DF"/>
    <w:multiLevelType w:val="hybridMultilevel"/>
    <w:tmpl w:val="69CAE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50C8F"/>
    <w:multiLevelType w:val="hybridMultilevel"/>
    <w:tmpl w:val="EF820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62D"/>
    <w:rsid w:val="000047C1"/>
    <w:rsid w:val="001363CD"/>
    <w:rsid w:val="00167F76"/>
    <w:rsid w:val="001D63F0"/>
    <w:rsid w:val="00266C28"/>
    <w:rsid w:val="003222F9"/>
    <w:rsid w:val="003B6320"/>
    <w:rsid w:val="003C33E4"/>
    <w:rsid w:val="004435E5"/>
    <w:rsid w:val="005A654B"/>
    <w:rsid w:val="00604BF9"/>
    <w:rsid w:val="006F2E77"/>
    <w:rsid w:val="006F3A4C"/>
    <w:rsid w:val="00890478"/>
    <w:rsid w:val="00933408"/>
    <w:rsid w:val="00A278E8"/>
    <w:rsid w:val="00A72E39"/>
    <w:rsid w:val="00AC75DC"/>
    <w:rsid w:val="00C757A7"/>
    <w:rsid w:val="00D86E94"/>
    <w:rsid w:val="00E7162D"/>
    <w:rsid w:val="00EA2336"/>
    <w:rsid w:val="00F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6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16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C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6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C28"/>
  </w:style>
  <w:style w:type="paragraph" w:styleId="Footer">
    <w:name w:val="footer"/>
    <w:basedOn w:val="Normal"/>
    <w:link w:val="FooterChar"/>
    <w:uiPriority w:val="99"/>
    <w:unhideWhenUsed/>
    <w:rsid w:val="00266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6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16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C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6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C28"/>
  </w:style>
  <w:style w:type="paragraph" w:styleId="Footer">
    <w:name w:val="footer"/>
    <w:basedOn w:val="Normal"/>
    <w:link w:val="FooterChar"/>
    <w:uiPriority w:val="99"/>
    <w:unhideWhenUsed/>
    <w:rsid w:val="00266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-education.psu.edu/writingrecommendationlettersonline/node/13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isbury.edu/nationalfellowships/kpwalton@salisbur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StPierre</dc:creator>
  <cp:lastModifiedBy>KristenWalton</cp:lastModifiedBy>
  <cp:revision>10</cp:revision>
  <cp:lastPrinted>2015-11-12T19:53:00Z</cp:lastPrinted>
  <dcterms:created xsi:type="dcterms:W3CDTF">2016-03-01T21:47:00Z</dcterms:created>
  <dcterms:modified xsi:type="dcterms:W3CDTF">2016-04-25T18:05:00Z</dcterms:modified>
</cp:coreProperties>
</file>