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AC23" w14:textId="77777777" w:rsidR="009716AD" w:rsidRDefault="009716AD" w:rsidP="009716AD">
      <w:pPr>
        <w:ind w:firstLine="720"/>
        <w:rPr>
          <w:rFonts w:eastAsia="Calibri"/>
        </w:rPr>
      </w:pPr>
    </w:p>
    <w:p w14:paraId="385BBD17" w14:textId="5C7FEBBC" w:rsidR="00A45E9F" w:rsidRDefault="00AF58EF" w:rsidP="008B7474">
      <w:pPr>
        <w:ind w:firstLine="720"/>
        <w:rPr>
          <w:rFonts w:eastAsiaTheme="minorHAnsi"/>
        </w:rPr>
      </w:pPr>
      <w:r w:rsidRPr="00AF58EF">
        <w:rPr>
          <w:rFonts w:eastAsia="Calibri"/>
        </w:rPr>
        <w:t>The purpose of our study was to investigate how a group of students entering third</w:t>
      </w:r>
      <w:r w:rsidR="00704809">
        <w:rPr>
          <w:rFonts w:eastAsia="Calibri"/>
        </w:rPr>
        <w:t xml:space="preserve"> </w:t>
      </w:r>
      <w:r w:rsidRPr="00AF58EF">
        <w:rPr>
          <w:rFonts w:eastAsia="Calibri"/>
        </w:rPr>
        <w:t xml:space="preserve">grade </w:t>
      </w:r>
      <w:r w:rsidR="00704809">
        <w:rPr>
          <w:rFonts w:eastAsia="Calibri"/>
        </w:rPr>
        <w:t xml:space="preserve">could learn to </w:t>
      </w:r>
      <w:r w:rsidRPr="00AF58EF">
        <w:rPr>
          <w:rFonts w:eastAsia="Calibri"/>
        </w:rPr>
        <w:t>understand and solve word problems</w:t>
      </w:r>
      <w:r w:rsidR="00704809">
        <w:rPr>
          <w:rFonts w:eastAsia="Calibri"/>
        </w:rPr>
        <w:t>.</w:t>
      </w:r>
      <w:r w:rsidRPr="00AF58EF">
        <w:rPr>
          <w:rFonts w:eastAsia="Calibri"/>
        </w:rPr>
        <w:t xml:space="preserve"> </w:t>
      </w:r>
      <w:r w:rsidR="00704809">
        <w:rPr>
          <w:rFonts w:eastAsia="Calibri"/>
        </w:rPr>
        <w:t>W</w:t>
      </w:r>
      <w:r w:rsidRPr="00AF58EF">
        <w:rPr>
          <w:rFonts w:eastAsia="Calibri"/>
        </w:rPr>
        <w:t xml:space="preserve">e designed an instructional sequence to </w:t>
      </w:r>
      <w:r w:rsidR="00704809">
        <w:rPr>
          <w:rFonts w:eastAsia="Calibri"/>
        </w:rPr>
        <w:t>help students overcome difficulties they had with</w:t>
      </w:r>
      <w:r w:rsidRPr="00AF58EF">
        <w:rPr>
          <w:rFonts w:eastAsia="Calibri"/>
        </w:rPr>
        <w:t xml:space="preserve"> word prob</w:t>
      </w:r>
      <w:bookmarkStart w:id="0" w:name="_GoBack"/>
      <w:bookmarkEnd w:id="0"/>
      <w:r w:rsidRPr="00AF58EF">
        <w:rPr>
          <w:rFonts w:eastAsia="Calibri"/>
        </w:rPr>
        <w:t>lems so that successful strategies and solutions c</w:t>
      </w:r>
      <w:r w:rsidR="00704809">
        <w:rPr>
          <w:rFonts w:eastAsia="Calibri"/>
        </w:rPr>
        <w:t xml:space="preserve">ould </w:t>
      </w:r>
      <w:r w:rsidRPr="00AF58EF">
        <w:rPr>
          <w:rFonts w:eastAsia="Calibri"/>
        </w:rPr>
        <w:t xml:space="preserve">be </w:t>
      </w:r>
      <w:r w:rsidRPr="009716AD">
        <w:t xml:space="preserve">acquired. The research questions guiding our study were: </w:t>
      </w:r>
      <w:r w:rsidR="00704809">
        <w:t>(</w:t>
      </w:r>
      <w:proofErr w:type="spellStart"/>
      <w:r w:rsidR="00704809">
        <w:t>i</w:t>
      </w:r>
      <w:proofErr w:type="spellEnd"/>
      <w:r w:rsidR="00704809">
        <w:t xml:space="preserve">) </w:t>
      </w:r>
      <w:r w:rsidRPr="009716AD">
        <w:t>Where in the process of solving word problems do students struggle?</w:t>
      </w:r>
      <w:r w:rsidR="00704809">
        <w:t xml:space="preserve">; (ii) </w:t>
      </w:r>
      <w:r w:rsidRPr="009716AD">
        <w:t xml:space="preserve">What instructional and organizational strategies can help students </w:t>
      </w:r>
      <w:r w:rsidR="00704809">
        <w:t xml:space="preserve">with </w:t>
      </w:r>
      <w:r w:rsidRPr="009716AD">
        <w:t>word problems? The four study participants had completed second grade and were entering third. Each student participated in a 30-minute individual pre- and post-interview. Seven weekly instructional sessions took place between these assessments. Each interaction with the children was video recorded and transcribed, and we retained students’ written work for analysis.</w:t>
      </w:r>
      <w:r w:rsidR="002A655B" w:rsidRPr="009716AD">
        <w:t xml:space="preserve"> E</w:t>
      </w:r>
      <w:r w:rsidR="002A655B" w:rsidRPr="009716AD">
        <w:rPr>
          <w:rFonts w:eastAsia="Calibri"/>
        </w:rPr>
        <w:t>ach week over the course of the study</w:t>
      </w:r>
      <w:r w:rsidR="002A655B" w:rsidRPr="009716AD">
        <w:t>,</w:t>
      </w:r>
      <w:r w:rsidR="002A655B" w:rsidRPr="009716AD">
        <w:rPr>
          <w:rFonts w:eastAsia="Calibri"/>
        </w:rPr>
        <w:t xml:space="preserve"> </w:t>
      </w:r>
      <w:r w:rsidR="002A655B" w:rsidRPr="009716AD">
        <w:t>w</w:t>
      </w:r>
      <w:r w:rsidR="002A655B" w:rsidRPr="009716AD">
        <w:rPr>
          <w:rFonts w:eastAsia="Calibri"/>
        </w:rPr>
        <w:t>e collaboratively coded qualitative classroom data from each lesson</w:t>
      </w:r>
      <w:r w:rsidR="008B7474">
        <w:rPr>
          <w:rFonts w:eastAsia="Calibri"/>
        </w:rPr>
        <w:t xml:space="preserve">. Our data analyses helped us design </w:t>
      </w:r>
      <w:r w:rsidR="002A655B" w:rsidRPr="009716AD">
        <w:rPr>
          <w:rFonts w:eastAsia="Calibri"/>
        </w:rPr>
        <w:t xml:space="preserve">lessons </w:t>
      </w:r>
      <w:r w:rsidR="008B7474">
        <w:rPr>
          <w:rFonts w:eastAsia="Calibri"/>
        </w:rPr>
        <w:t>tailored</w:t>
      </w:r>
      <w:r w:rsidR="002A655B" w:rsidRPr="009716AD">
        <w:rPr>
          <w:rFonts w:eastAsia="Calibri"/>
        </w:rPr>
        <w:t xml:space="preserve"> to the needs</w:t>
      </w:r>
      <w:r w:rsidR="002A655B" w:rsidRPr="009716AD">
        <w:t xml:space="preserve"> of</w:t>
      </w:r>
      <w:r w:rsidR="008B7474">
        <w:rPr>
          <w:rFonts w:eastAsia="Calibri"/>
        </w:rPr>
        <w:t xml:space="preserve"> the students</w:t>
      </w:r>
      <w:r w:rsidR="002A655B" w:rsidRPr="009716AD">
        <w:rPr>
          <w:rFonts w:eastAsia="Calibri"/>
        </w:rPr>
        <w:t>.</w:t>
      </w:r>
      <w:r w:rsidR="006D0B25" w:rsidRPr="009716AD">
        <w:t xml:space="preserve"> In the initial interviews, all students </w:t>
      </w:r>
      <w:r w:rsidR="008B7474">
        <w:t xml:space="preserve">struggled to solve word problems and </w:t>
      </w:r>
      <w:r w:rsidR="006D0B25" w:rsidRPr="009716AD">
        <w:t>demonstrated task-avoidant behavior</w:t>
      </w:r>
      <w:r w:rsidR="008B7474">
        <w:t xml:space="preserve">. </w:t>
      </w:r>
      <w:r w:rsidR="0011254A" w:rsidRPr="009716AD">
        <w:t>Therefore, we</w:t>
      </w:r>
      <w:r w:rsidR="006D0B25" w:rsidRPr="009716AD">
        <w:t xml:space="preserve"> </w:t>
      </w:r>
      <w:r w:rsidR="008B7474">
        <w:rPr>
          <w:rFonts w:eastAsiaTheme="minorHAnsi"/>
        </w:rPr>
        <w:t xml:space="preserve">designed lessons to promote </w:t>
      </w:r>
      <w:r w:rsidR="0011254A" w:rsidRPr="0011254A">
        <w:rPr>
          <w:rFonts w:eastAsiaTheme="minorHAnsi"/>
        </w:rPr>
        <w:t>student engagement and motivation</w:t>
      </w:r>
      <w:r w:rsidR="008B7474">
        <w:rPr>
          <w:rFonts w:eastAsiaTheme="minorHAnsi"/>
        </w:rPr>
        <w:t xml:space="preserve">. All </w:t>
      </w:r>
      <w:r w:rsidR="00835325" w:rsidRPr="009716AD">
        <w:rPr>
          <w:rFonts w:eastAsiaTheme="minorHAnsi"/>
        </w:rPr>
        <w:t>students demonstrated growth in</w:t>
      </w:r>
      <w:r w:rsidR="008B7474">
        <w:rPr>
          <w:rFonts w:eastAsiaTheme="minorHAnsi"/>
        </w:rPr>
        <w:t xml:space="preserve"> at least</w:t>
      </w:r>
      <w:r w:rsidR="00835325" w:rsidRPr="009716AD">
        <w:rPr>
          <w:rFonts w:eastAsiaTheme="minorHAnsi"/>
        </w:rPr>
        <w:t xml:space="preserve"> </w:t>
      </w:r>
      <w:r w:rsidR="008B7474">
        <w:rPr>
          <w:rFonts w:eastAsiaTheme="minorHAnsi"/>
        </w:rPr>
        <w:t xml:space="preserve">some of the skills needed to solve word problems. We found that </w:t>
      </w:r>
      <w:r w:rsidR="00835325" w:rsidRPr="009716AD">
        <w:rPr>
          <w:rFonts w:eastAsiaTheme="minorHAnsi"/>
        </w:rPr>
        <w:t xml:space="preserve">that </w:t>
      </w:r>
      <w:r w:rsidR="003B4C4D" w:rsidRPr="009716AD">
        <w:rPr>
          <w:rFonts w:eastAsiaTheme="minorHAnsi"/>
        </w:rPr>
        <w:t xml:space="preserve">when </w:t>
      </w:r>
      <w:r w:rsidR="008B7474">
        <w:rPr>
          <w:rFonts w:eastAsiaTheme="minorHAnsi"/>
        </w:rPr>
        <w:t>solving</w:t>
      </w:r>
      <w:r w:rsidR="003B4C4D" w:rsidRPr="009716AD">
        <w:rPr>
          <w:rFonts w:eastAsiaTheme="minorHAnsi"/>
        </w:rPr>
        <w:t xml:space="preserve"> word problems, there are two critical areas of focus: reading/language arts and mathematics. </w:t>
      </w:r>
      <w:r w:rsidR="008B7474">
        <w:rPr>
          <w:rFonts w:eastAsiaTheme="minorHAnsi"/>
        </w:rPr>
        <w:t xml:space="preserve">We believe </w:t>
      </w:r>
      <w:r w:rsidR="003B4C4D" w:rsidRPr="009716AD">
        <w:rPr>
          <w:rFonts w:eastAsiaTheme="minorHAnsi"/>
        </w:rPr>
        <w:t>it is crucial to</w:t>
      </w:r>
      <w:r w:rsidR="008B7474">
        <w:rPr>
          <w:rFonts w:eastAsiaTheme="minorHAnsi"/>
        </w:rPr>
        <w:t xml:space="preserve"> design and</w:t>
      </w:r>
      <w:r w:rsidR="003B4C4D" w:rsidRPr="009716AD">
        <w:rPr>
          <w:rFonts w:eastAsiaTheme="minorHAnsi"/>
        </w:rPr>
        <w:t xml:space="preserve"> implement </w:t>
      </w:r>
      <w:r w:rsidR="008B7474">
        <w:rPr>
          <w:rFonts w:eastAsiaTheme="minorHAnsi"/>
        </w:rPr>
        <w:t>lessons</w:t>
      </w:r>
      <w:r w:rsidR="003B4C4D" w:rsidRPr="009716AD">
        <w:rPr>
          <w:rFonts w:eastAsiaTheme="minorHAnsi"/>
        </w:rPr>
        <w:t xml:space="preserve"> that </w:t>
      </w:r>
      <w:r w:rsidR="008B7474">
        <w:rPr>
          <w:rFonts w:eastAsiaTheme="minorHAnsi"/>
        </w:rPr>
        <w:t xml:space="preserve">address both areas simultaneously, and we offer a classroom-tested tool from our study that teachers can use to do so. </w:t>
      </w:r>
    </w:p>
    <w:p w14:paraId="0617FDAE" w14:textId="616B9E74" w:rsidR="00704809" w:rsidRDefault="00704809" w:rsidP="009716AD">
      <w:pPr>
        <w:ind w:firstLine="720"/>
        <w:rPr>
          <w:rFonts w:eastAsiaTheme="minorHAnsi"/>
        </w:rPr>
      </w:pPr>
    </w:p>
    <w:p w14:paraId="78AAA25A" w14:textId="45234B35" w:rsidR="00704809" w:rsidRDefault="00704809" w:rsidP="009716AD">
      <w:pPr>
        <w:ind w:firstLine="720"/>
        <w:rPr>
          <w:rFonts w:eastAsiaTheme="minorHAnsi"/>
        </w:rPr>
      </w:pPr>
    </w:p>
    <w:p w14:paraId="76091B79" w14:textId="566FEE63" w:rsidR="00704809" w:rsidRDefault="00704809" w:rsidP="009716AD">
      <w:pPr>
        <w:ind w:firstLine="720"/>
        <w:rPr>
          <w:rFonts w:eastAsiaTheme="minorHAnsi"/>
        </w:rPr>
      </w:pPr>
    </w:p>
    <w:p w14:paraId="1F192881" w14:textId="23339CDB" w:rsidR="00704809" w:rsidRDefault="00704809" w:rsidP="009716AD">
      <w:pPr>
        <w:ind w:firstLine="720"/>
        <w:rPr>
          <w:rFonts w:eastAsiaTheme="minorHAnsi"/>
        </w:rPr>
      </w:pPr>
    </w:p>
    <w:p w14:paraId="0E1535AF" w14:textId="5EB92FEC" w:rsidR="00704809" w:rsidRDefault="00704809" w:rsidP="009716AD">
      <w:pPr>
        <w:ind w:firstLine="720"/>
        <w:rPr>
          <w:rFonts w:eastAsiaTheme="minorHAnsi"/>
        </w:rPr>
      </w:pPr>
    </w:p>
    <w:p w14:paraId="0170572A" w14:textId="4DCCA559" w:rsidR="00704809" w:rsidRDefault="00704809" w:rsidP="009716AD">
      <w:pPr>
        <w:ind w:firstLine="720"/>
        <w:rPr>
          <w:rFonts w:eastAsiaTheme="minorHAnsi"/>
        </w:rPr>
      </w:pPr>
    </w:p>
    <w:p w14:paraId="3A2777EA" w14:textId="173024A7" w:rsidR="00704809" w:rsidRDefault="00704809" w:rsidP="009716AD">
      <w:pPr>
        <w:ind w:firstLine="720"/>
        <w:rPr>
          <w:rFonts w:eastAsiaTheme="minorHAnsi"/>
        </w:rPr>
      </w:pPr>
    </w:p>
    <w:p w14:paraId="2CFAC993" w14:textId="2C13DB01" w:rsidR="00704809" w:rsidRDefault="00704809" w:rsidP="009716AD">
      <w:pPr>
        <w:ind w:firstLine="720"/>
        <w:rPr>
          <w:rFonts w:eastAsiaTheme="minorHAnsi"/>
        </w:rPr>
      </w:pPr>
    </w:p>
    <w:p w14:paraId="10C57D99" w14:textId="03700DF5" w:rsidR="00704809" w:rsidRDefault="00704809" w:rsidP="009716AD">
      <w:pPr>
        <w:ind w:firstLine="720"/>
        <w:rPr>
          <w:rFonts w:eastAsiaTheme="minorHAnsi"/>
        </w:rPr>
      </w:pPr>
    </w:p>
    <w:p w14:paraId="7CD42C65" w14:textId="72B807F7" w:rsidR="00704809" w:rsidRDefault="00704809" w:rsidP="009716AD">
      <w:pPr>
        <w:ind w:firstLine="720"/>
        <w:rPr>
          <w:rFonts w:eastAsiaTheme="minorHAnsi"/>
        </w:rPr>
      </w:pPr>
    </w:p>
    <w:p w14:paraId="19167084" w14:textId="0CE72D15" w:rsidR="00704809" w:rsidRDefault="00704809" w:rsidP="009716AD">
      <w:pPr>
        <w:ind w:firstLine="720"/>
        <w:rPr>
          <w:rFonts w:eastAsiaTheme="minorHAnsi"/>
        </w:rPr>
      </w:pPr>
    </w:p>
    <w:p w14:paraId="1BB929CA" w14:textId="2984F5D6" w:rsidR="00704809" w:rsidRDefault="00704809" w:rsidP="009716AD">
      <w:pPr>
        <w:ind w:firstLine="720"/>
        <w:rPr>
          <w:rFonts w:eastAsiaTheme="minorHAnsi"/>
        </w:rPr>
      </w:pPr>
    </w:p>
    <w:p w14:paraId="6CD7E935" w14:textId="321A879F" w:rsidR="00704809" w:rsidRDefault="00704809" w:rsidP="009716AD">
      <w:pPr>
        <w:ind w:firstLine="720"/>
        <w:rPr>
          <w:rFonts w:eastAsiaTheme="minorHAnsi"/>
        </w:rPr>
      </w:pPr>
    </w:p>
    <w:p w14:paraId="3ED1B1DC" w14:textId="0DA10943" w:rsidR="00704809" w:rsidRDefault="00704809" w:rsidP="009716AD">
      <w:pPr>
        <w:ind w:firstLine="720"/>
        <w:rPr>
          <w:rFonts w:eastAsiaTheme="minorHAnsi"/>
        </w:rPr>
      </w:pPr>
    </w:p>
    <w:p w14:paraId="75ECF5A0" w14:textId="1E97F45D" w:rsidR="00704809" w:rsidRDefault="00704809" w:rsidP="009716AD">
      <w:pPr>
        <w:ind w:firstLine="720"/>
        <w:rPr>
          <w:rFonts w:eastAsiaTheme="minorHAnsi"/>
        </w:rPr>
      </w:pPr>
    </w:p>
    <w:p w14:paraId="4686435D" w14:textId="77777777" w:rsidR="00704809" w:rsidRPr="009716AD" w:rsidRDefault="00704809" w:rsidP="009716AD">
      <w:pPr>
        <w:ind w:firstLine="720"/>
        <w:rPr>
          <w:rFonts w:eastAsiaTheme="minorHAnsi"/>
        </w:rPr>
      </w:pPr>
    </w:p>
    <w:sectPr w:rsidR="00704809" w:rsidRPr="009716AD" w:rsidSect="00EF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3821"/>
    <w:multiLevelType w:val="hybridMultilevel"/>
    <w:tmpl w:val="2B5819BC"/>
    <w:lvl w:ilvl="0" w:tplc="9E3CEEC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A2EAC0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0F2856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2BCB7D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47AF4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45E123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F1E19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B1EF5A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4ABDB2"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B9316B"/>
    <w:multiLevelType w:val="hybridMultilevel"/>
    <w:tmpl w:val="23003F54"/>
    <w:lvl w:ilvl="0" w:tplc="E63E8D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49ABF0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9AEA3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F3AD0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B789E5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23B4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02FB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C453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56C3DA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F"/>
    <w:rsid w:val="0011254A"/>
    <w:rsid w:val="002A655B"/>
    <w:rsid w:val="003B4C4D"/>
    <w:rsid w:val="004B3642"/>
    <w:rsid w:val="006D0B25"/>
    <w:rsid w:val="00704809"/>
    <w:rsid w:val="008025E4"/>
    <w:rsid w:val="00835325"/>
    <w:rsid w:val="008B71EB"/>
    <w:rsid w:val="008B7474"/>
    <w:rsid w:val="009716AD"/>
    <w:rsid w:val="00A45E9F"/>
    <w:rsid w:val="00AF58EF"/>
    <w:rsid w:val="00E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CD37"/>
  <w15:chartTrackingRefBased/>
  <w15:docId w15:val="{911E9EB8-50FB-6340-B9BD-A4548F65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5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E9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36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634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87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689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642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56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Alexander</dc:creator>
  <cp:keywords/>
  <dc:description/>
  <cp:lastModifiedBy> </cp:lastModifiedBy>
  <cp:revision>2</cp:revision>
  <dcterms:created xsi:type="dcterms:W3CDTF">2019-08-08T03:36:00Z</dcterms:created>
  <dcterms:modified xsi:type="dcterms:W3CDTF">2019-08-08T03:36:00Z</dcterms:modified>
</cp:coreProperties>
</file>