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5" w:rsidRPr="00A7617D" w:rsidRDefault="00ED56C1" w:rsidP="006E46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7617D">
        <w:rPr>
          <w:rFonts w:eastAsia="Times New Roman" w:cs="Times New Roman"/>
          <w:b/>
          <w:bCs/>
          <w:sz w:val="32"/>
          <w:szCs w:val="32"/>
        </w:rPr>
        <w:t>TARGET COMPENDIUM FORM</w:t>
      </w:r>
    </w:p>
    <w:p w:rsidR="006E4695" w:rsidRPr="00A7617D" w:rsidRDefault="00CA63B7" w:rsidP="006E469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See TARGET Calendar for Dates</w:t>
      </w:r>
    </w:p>
    <w:p w:rsidR="006E4695" w:rsidRPr="00A7617D" w:rsidRDefault="006E4695" w:rsidP="006E46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7617D">
        <w:rPr>
          <w:rFonts w:eastAsia="Times New Roman" w:cs="Times New Roman"/>
          <w:sz w:val="24"/>
          <w:szCs w:val="24"/>
        </w:rPr>
        <w:t>I am applying to participate in the session(s) indicated below (check one or both):</w:t>
      </w: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A7617D">
        <w:rPr>
          <w:rFonts w:eastAsia="Times New Roman" w:cs="Times New Roman"/>
          <w:b/>
          <w:bCs/>
          <w:sz w:val="24"/>
          <w:szCs w:val="24"/>
        </w:rPr>
        <w:t xml:space="preserve">_____ Academic Career Choices Ensuring Student Success (ACCESS): </w:t>
      </w: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7617D" w:rsidRPr="00A7617D" w:rsidTr="00A7617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6E46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7617D">
              <w:rPr>
                <w:rFonts w:eastAsia="Times New Roman" w:cs="Times New Roman"/>
                <w:b/>
                <w:bCs/>
                <w:sz w:val="24"/>
                <w:szCs w:val="24"/>
              </w:rPr>
              <w:t>Course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6E4695">
            <w:pPr>
              <w:spacing w:after="0" w:line="48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536: Principles of Linguistics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539: Second Language Acquisition</w:t>
            </w:r>
          </w:p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509: Language, Culture, and Families in Schooling</w:t>
            </w:r>
          </w:p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48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509: English Structure for Teachers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547: Current Methods in ESOL Instruction</w:t>
            </w:r>
          </w:p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E4695" w:rsidRPr="00A7617D" w:rsidRDefault="00286A1C" w:rsidP="006E4695">
      <w:pPr>
        <w:spacing w:after="0" w:line="240" w:lineRule="auto"/>
        <w:rPr>
          <w:rFonts w:eastAsia="Times New Roman" w:cs="Times New Roman"/>
          <w:bCs/>
        </w:rPr>
      </w:pPr>
      <w:r w:rsidRPr="00A7617D">
        <w:rPr>
          <w:rFonts w:eastAsia="Times New Roman" w:cs="Times New Roman"/>
          <w:bCs/>
          <w:u w:val="single"/>
        </w:rPr>
        <w:t>Note</w:t>
      </w:r>
      <w:r w:rsidRPr="00A7617D">
        <w:rPr>
          <w:rFonts w:eastAsia="Times New Roman" w:cs="Times New Roman"/>
          <w:bCs/>
        </w:rPr>
        <w:t>: In addition, ACCESS students will complete the online course Engl-528-</w:t>
      </w:r>
      <w:r w:rsidR="00F008B7" w:rsidRPr="00A7617D">
        <w:rPr>
          <w:rFonts w:eastAsia="Times New Roman" w:cs="Times New Roman"/>
          <w:bCs/>
        </w:rPr>
        <w:t>700</w:t>
      </w:r>
      <w:r w:rsidRPr="00A7617D">
        <w:rPr>
          <w:rFonts w:eastAsia="Times New Roman" w:cs="Times New Roman"/>
          <w:bCs/>
        </w:rPr>
        <w:t>, ESOL Test</w:t>
      </w:r>
      <w:r w:rsidR="005A14D9" w:rsidRPr="00A7617D">
        <w:rPr>
          <w:rFonts w:eastAsia="Times New Roman" w:cs="Times New Roman"/>
          <w:bCs/>
        </w:rPr>
        <w:t>s and Measurements, during the s</w:t>
      </w:r>
      <w:r w:rsidR="004175C5" w:rsidRPr="00A7617D">
        <w:rPr>
          <w:rFonts w:eastAsia="Times New Roman" w:cs="Times New Roman"/>
          <w:bCs/>
        </w:rPr>
        <w:t>pring semester.  ACCESS participants will also be required to sign up for the Praxis II examination</w:t>
      </w:r>
      <w:r w:rsidR="00BF2866" w:rsidRPr="00A7617D">
        <w:rPr>
          <w:rFonts w:eastAsia="Times New Roman" w:cs="Times New Roman"/>
          <w:bCs/>
        </w:rPr>
        <w:t xml:space="preserve"> (If an applicant</w:t>
      </w:r>
      <w:r w:rsidR="004175C5" w:rsidRPr="00A7617D">
        <w:rPr>
          <w:rFonts w:eastAsia="Times New Roman" w:cs="Times New Roman"/>
          <w:bCs/>
        </w:rPr>
        <w:t xml:space="preserve"> </w:t>
      </w:r>
      <w:r w:rsidR="00BF2866" w:rsidRPr="00A7617D">
        <w:rPr>
          <w:rFonts w:eastAsia="Times New Roman" w:cs="Times New Roman"/>
          <w:bCs/>
        </w:rPr>
        <w:t>has</w:t>
      </w:r>
      <w:r w:rsidR="004175C5" w:rsidRPr="00A7617D">
        <w:rPr>
          <w:rFonts w:eastAsia="Times New Roman" w:cs="Times New Roman"/>
          <w:bCs/>
        </w:rPr>
        <w:t xml:space="preserve"> </w:t>
      </w:r>
      <w:r w:rsidR="00BF2866" w:rsidRPr="00A7617D">
        <w:rPr>
          <w:rFonts w:eastAsia="Times New Roman" w:cs="Times New Roman"/>
          <w:bCs/>
        </w:rPr>
        <w:t>not already passed</w:t>
      </w:r>
      <w:r w:rsidR="004175C5" w:rsidRPr="00A7617D">
        <w:rPr>
          <w:rFonts w:eastAsia="Times New Roman" w:cs="Times New Roman"/>
          <w:bCs/>
        </w:rPr>
        <w:t xml:space="preserve"> this exam</w:t>
      </w:r>
      <w:r w:rsidR="00F234A4" w:rsidRPr="00A7617D">
        <w:rPr>
          <w:rFonts w:eastAsia="Times New Roman" w:cs="Times New Roman"/>
          <w:bCs/>
        </w:rPr>
        <w:t>ination</w:t>
      </w:r>
      <w:r w:rsidR="004175C5" w:rsidRPr="00A7617D">
        <w:rPr>
          <w:rFonts w:eastAsia="Times New Roman" w:cs="Times New Roman"/>
          <w:bCs/>
        </w:rPr>
        <w:t xml:space="preserve">). Information on </w:t>
      </w:r>
      <w:r w:rsidR="00BF2866" w:rsidRPr="00A7617D">
        <w:rPr>
          <w:rFonts w:eastAsia="Times New Roman" w:cs="Times New Roman"/>
          <w:bCs/>
        </w:rPr>
        <w:t xml:space="preserve">planned </w:t>
      </w:r>
      <w:r w:rsidR="004175C5" w:rsidRPr="00A7617D">
        <w:rPr>
          <w:rFonts w:eastAsia="Times New Roman" w:cs="Times New Roman"/>
          <w:bCs/>
        </w:rPr>
        <w:t xml:space="preserve">examination dates will have to be furnished to the Coordinator </w:t>
      </w:r>
      <w:r w:rsidR="004175C5" w:rsidRPr="00A7617D">
        <w:rPr>
          <w:rFonts w:eastAsia="Times New Roman" w:cs="Times New Roman"/>
          <w:bCs/>
          <w:i/>
        </w:rPr>
        <w:t>no later</w:t>
      </w:r>
      <w:r w:rsidR="00BF2866" w:rsidRPr="00A7617D">
        <w:rPr>
          <w:rFonts w:eastAsia="Times New Roman" w:cs="Times New Roman"/>
          <w:bCs/>
        </w:rPr>
        <w:t xml:space="preserve"> than April</w:t>
      </w:r>
      <w:r w:rsidR="004175C5" w:rsidRPr="00A7617D">
        <w:rPr>
          <w:rFonts w:eastAsia="Times New Roman" w:cs="Times New Roman"/>
          <w:bCs/>
        </w:rPr>
        <w:t xml:space="preserve"> 1</w:t>
      </w:r>
      <w:r w:rsidR="00BF2866" w:rsidRPr="00A7617D">
        <w:rPr>
          <w:rFonts w:eastAsia="Times New Roman" w:cs="Times New Roman"/>
          <w:bCs/>
        </w:rPr>
        <w:t>5. C</w:t>
      </w:r>
      <w:r w:rsidR="00BF2866" w:rsidRPr="00A7617D">
        <w:rPr>
          <w:rFonts w:eastAsia="MS Mincho" w:cs="Times New Roman"/>
          <w:color w:val="000000"/>
        </w:rPr>
        <w:t>opies of the results/scores will also have to be sent to the Program Coordinator.</w:t>
      </w:r>
      <w:r w:rsidR="004175C5" w:rsidRPr="00A7617D">
        <w:rPr>
          <w:rFonts w:eastAsia="Times New Roman" w:cs="Times New Roman"/>
          <w:bCs/>
        </w:rPr>
        <w:t xml:space="preserve"> </w:t>
      </w:r>
      <w:r w:rsidRPr="00A7617D">
        <w:rPr>
          <w:rFonts w:eastAsia="Times New Roman" w:cs="Times New Roman"/>
          <w:bCs/>
        </w:rPr>
        <w:t xml:space="preserve"> </w:t>
      </w:r>
    </w:p>
    <w:p w:rsidR="00286A1C" w:rsidRPr="00A7617D" w:rsidRDefault="00286A1C" w:rsidP="006E4695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A7617D">
        <w:rPr>
          <w:rFonts w:eastAsia="Times New Roman" w:cs="Times New Roman"/>
          <w:b/>
          <w:bCs/>
          <w:sz w:val="24"/>
          <w:szCs w:val="24"/>
        </w:rPr>
        <w:t xml:space="preserve">_____ Enhancing Newcomer Competencies </w:t>
      </w:r>
      <w:proofErr w:type="gramStart"/>
      <w:r w:rsidRPr="00A7617D">
        <w:rPr>
          <w:rFonts w:eastAsia="Times New Roman" w:cs="Times New Roman"/>
          <w:b/>
          <w:bCs/>
          <w:sz w:val="24"/>
          <w:szCs w:val="24"/>
        </w:rPr>
        <w:t>On</w:t>
      </w:r>
      <w:proofErr w:type="gramEnd"/>
      <w:r w:rsidRPr="00A7617D">
        <w:rPr>
          <w:rFonts w:eastAsia="Times New Roman" w:cs="Times New Roman"/>
          <w:b/>
          <w:bCs/>
          <w:sz w:val="24"/>
          <w:szCs w:val="24"/>
        </w:rPr>
        <w:t xml:space="preserve"> Required Education (ENCORE): </w:t>
      </w: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7617D" w:rsidRPr="00A7617D" w:rsidTr="00A7617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6E46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7617D">
              <w:rPr>
                <w:rFonts w:eastAsia="Times New Roman" w:cs="Times New Roman"/>
                <w:b/>
                <w:bCs/>
                <w:sz w:val="24"/>
                <w:szCs w:val="24"/>
              </w:rPr>
              <w:t>Course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532: Literacy and ESOL Reading</w:t>
            </w:r>
          </w:p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106CF">
            <w:pPr>
              <w:spacing w:after="0" w:line="48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</w:t>
            </w:r>
            <w:r w:rsidR="002106CF">
              <w:rPr>
                <w:rFonts w:eastAsia="Times New Roman" w:cs="Times New Roman"/>
              </w:rPr>
              <w:t>34</w:t>
            </w:r>
            <w:r w:rsidRPr="00A7617D">
              <w:rPr>
                <w:rFonts w:eastAsia="Times New Roman" w:cs="Times New Roman"/>
              </w:rPr>
              <w:t xml:space="preserve">: Literacy and ESOL </w:t>
            </w:r>
            <w:r w:rsidR="002106CF">
              <w:rPr>
                <w:rFonts w:eastAsia="Times New Roman" w:cs="Times New Roman"/>
              </w:rPr>
              <w:t>Writ</w:t>
            </w:r>
            <w:r w:rsidRPr="00A7617D">
              <w:rPr>
                <w:rFonts w:eastAsia="Times New Roman" w:cs="Times New Roman"/>
              </w:rPr>
              <w:t>ing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106CF">
            <w:pPr>
              <w:spacing w:after="0" w:line="48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</w:t>
            </w:r>
            <w:r w:rsidR="002106CF">
              <w:rPr>
                <w:rFonts w:eastAsia="Times New Roman" w:cs="Times New Roman"/>
              </w:rPr>
              <w:t>40</w:t>
            </w:r>
            <w:r w:rsidRPr="00A7617D">
              <w:rPr>
                <w:rFonts w:eastAsia="Times New Roman" w:cs="Times New Roman"/>
              </w:rPr>
              <w:t xml:space="preserve">: Literacy and ESOL </w:t>
            </w:r>
            <w:r w:rsidR="002106CF">
              <w:rPr>
                <w:rFonts w:eastAsia="Times New Roman" w:cs="Times New Roman"/>
              </w:rPr>
              <w:t>Listeni</w:t>
            </w:r>
            <w:r w:rsidRPr="00A7617D">
              <w:rPr>
                <w:rFonts w:eastAsia="Times New Roman" w:cs="Times New Roman"/>
              </w:rPr>
              <w:t>ng</w:t>
            </w: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</w:t>
            </w:r>
            <w:r w:rsidR="002106CF">
              <w:rPr>
                <w:rFonts w:eastAsia="Times New Roman" w:cs="Times New Roman"/>
              </w:rPr>
              <w:t>41</w:t>
            </w:r>
            <w:r w:rsidRPr="00A7617D">
              <w:rPr>
                <w:rFonts w:eastAsia="Times New Roman" w:cs="Times New Roman"/>
              </w:rPr>
              <w:t xml:space="preserve">: Literacy and ESOL </w:t>
            </w:r>
            <w:r w:rsidR="002106CF">
              <w:rPr>
                <w:rFonts w:eastAsia="Times New Roman" w:cs="Times New Roman"/>
              </w:rPr>
              <w:t>Speaking</w:t>
            </w:r>
            <w:bookmarkStart w:id="0" w:name="_GoBack"/>
            <w:bookmarkEnd w:id="0"/>
          </w:p>
          <w:p w:rsidR="00A7617D" w:rsidRPr="00A7617D" w:rsidRDefault="00A7617D" w:rsidP="00286A1C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7617D" w:rsidRPr="00A7617D" w:rsidTr="00A7617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7D" w:rsidRPr="00A7617D" w:rsidRDefault="00A7617D" w:rsidP="006E4695">
            <w:pPr>
              <w:spacing w:after="0" w:line="480" w:lineRule="auto"/>
              <w:rPr>
                <w:rFonts w:eastAsia="Times New Roman" w:cs="Times New Roman"/>
              </w:rPr>
            </w:pPr>
            <w:r w:rsidRPr="00A7617D">
              <w:rPr>
                <w:rFonts w:eastAsia="Times New Roman" w:cs="Times New Roman"/>
              </w:rPr>
              <w:t>Engl. 533: ESOL Program Development</w:t>
            </w:r>
          </w:p>
        </w:tc>
      </w:tr>
    </w:tbl>
    <w:p w:rsidR="006E4695" w:rsidRPr="00A7617D" w:rsidRDefault="006E4695" w:rsidP="006E4695">
      <w:pPr>
        <w:spacing w:after="0" w:line="240" w:lineRule="auto"/>
        <w:rPr>
          <w:rFonts w:eastAsia="Times New Roman" w:cs="Times New Roman"/>
        </w:rPr>
      </w:pP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</w:rPr>
      </w:pPr>
      <w:r w:rsidRPr="00A7617D">
        <w:rPr>
          <w:rFonts w:eastAsia="Times New Roman" w:cs="Times New Roman"/>
        </w:rPr>
        <w:t xml:space="preserve">I understand that I must complete all courses in my chosen compendium and that I will sign a contractual statement to that effect, if I am accepted into the TARGET program. I also understand that a class may be rescheduled to a Sunday, President’s </w:t>
      </w:r>
      <w:r w:rsidR="00324D00" w:rsidRPr="00A7617D">
        <w:rPr>
          <w:rFonts w:eastAsia="Times New Roman" w:cs="Times New Roman"/>
        </w:rPr>
        <w:t>Day</w:t>
      </w:r>
      <w:r w:rsidR="00A7617D">
        <w:rPr>
          <w:rFonts w:eastAsia="Times New Roman" w:cs="Times New Roman"/>
        </w:rPr>
        <w:t>,</w:t>
      </w:r>
      <w:r w:rsidR="00324D00" w:rsidRPr="00A7617D">
        <w:rPr>
          <w:rFonts w:eastAsia="Times New Roman" w:cs="Times New Roman"/>
        </w:rPr>
        <w:t xml:space="preserve"> </w:t>
      </w:r>
      <w:r w:rsidRPr="00A7617D">
        <w:rPr>
          <w:rFonts w:eastAsia="Times New Roman" w:cs="Times New Roman"/>
        </w:rPr>
        <w:t xml:space="preserve">or </w:t>
      </w:r>
      <w:r w:rsidR="00ED56C1" w:rsidRPr="00A7617D">
        <w:rPr>
          <w:rFonts w:eastAsia="Times New Roman" w:cs="Times New Roman"/>
        </w:rPr>
        <w:t xml:space="preserve">Spring Break </w:t>
      </w:r>
      <w:r w:rsidRPr="00A7617D">
        <w:rPr>
          <w:rFonts w:eastAsia="Times New Roman" w:cs="Times New Roman"/>
        </w:rPr>
        <w:t xml:space="preserve">due to inclement weather. </w:t>
      </w:r>
    </w:p>
    <w:p w:rsidR="00324D00" w:rsidRPr="00A7617D" w:rsidRDefault="00324D00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E4695" w:rsidRPr="00A7617D" w:rsidRDefault="006E4695" w:rsidP="006E46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7617D">
        <w:rPr>
          <w:rFonts w:eastAsia="Times New Roman" w:cs="Times New Roman"/>
          <w:sz w:val="24"/>
          <w:szCs w:val="24"/>
        </w:rPr>
        <w:t>____________________________________                             ___________________________</w:t>
      </w:r>
    </w:p>
    <w:p w:rsidR="008F5D09" w:rsidRPr="00A7617D" w:rsidRDefault="006E4695" w:rsidP="006E4695">
      <w:pPr>
        <w:spacing w:after="0" w:line="240" w:lineRule="auto"/>
      </w:pPr>
      <w:r w:rsidRPr="00A7617D">
        <w:rPr>
          <w:rFonts w:eastAsia="Times New Roman" w:cs="Times New Roman"/>
          <w:sz w:val="24"/>
          <w:szCs w:val="24"/>
        </w:rPr>
        <w:t xml:space="preserve">Signature                                                                                      </w:t>
      </w:r>
      <w:r w:rsidR="008078E1">
        <w:rPr>
          <w:rFonts w:eastAsia="Times New Roman" w:cs="Times New Roman"/>
          <w:sz w:val="24"/>
          <w:szCs w:val="24"/>
        </w:rPr>
        <w:t xml:space="preserve">      </w:t>
      </w:r>
      <w:r w:rsidRPr="00A7617D">
        <w:rPr>
          <w:rFonts w:eastAsia="Times New Roman" w:cs="Times New Roman"/>
          <w:sz w:val="24"/>
          <w:szCs w:val="24"/>
        </w:rPr>
        <w:t xml:space="preserve">Date </w:t>
      </w:r>
    </w:p>
    <w:sectPr w:rsidR="008F5D09" w:rsidRPr="00A7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5"/>
    <w:rsid w:val="002106CF"/>
    <w:rsid w:val="00286A1C"/>
    <w:rsid w:val="00324D00"/>
    <w:rsid w:val="004175C5"/>
    <w:rsid w:val="005A14D9"/>
    <w:rsid w:val="006E4695"/>
    <w:rsid w:val="008078E1"/>
    <w:rsid w:val="008F5D09"/>
    <w:rsid w:val="00920289"/>
    <w:rsid w:val="009A0DBD"/>
    <w:rsid w:val="00A7617D"/>
    <w:rsid w:val="00B14B49"/>
    <w:rsid w:val="00BF2866"/>
    <w:rsid w:val="00C259EA"/>
    <w:rsid w:val="00CA63B7"/>
    <w:rsid w:val="00D924F9"/>
    <w:rsid w:val="00E04FD9"/>
    <w:rsid w:val="00ED56C1"/>
    <w:rsid w:val="00F008B7"/>
    <w:rsid w:val="00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2FCCA-26BD-45C8-9EA4-CCFDA49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Robert Hoffman</cp:lastModifiedBy>
  <cp:revision>3</cp:revision>
  <dcterms:created xsi:type="dcterms:W3CDTF">2019-07-24T14:13:00Z</dcterms:created>
  <dcterms:modified xsi:type="dcterms:W3CDTF">2019-07-24T14:14:00Z</dcterms:modified>
</cp:coreProperties>
</file>